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CAEF7" w14:textId="77777777" w:rsidR="00E54B66" w:rsidRPr="004C1F14" w:rsidRDefault="00E54B66" w:rsidP="00E54B66">
      <w:pPr>
        <w:spacing w:after="0" w:line="240" w:lineRule="auto"/>
        <w:ind w:right="-178"/>
        <w:jc w:val="center"/>
        <w:rPr>
          <w:rFonts w:ascii="Times New Roman" w:hAnsi="Times New Roman" w:cs="Times New Roman"/>
          <w:sz w:val="24"/>
          <w:szCs w:val="24"/>
        </w:rPr>
      </w:pPr>
      <w:r w:rsidRPr="004C1F14">
        <w:rPr>
          <w:rFonts w:ascii="Times New Roman" w:hAnsi="Times New Roman" w:cs="Times New Roman"/>
          <w:noProof/>
          <w:sz w:val="24"/>
          <w:szCs w:val="24"/>
        </w:rPr>
        <w:drawing>
          <wp:inline distT="0" distB="0" distL="0" distR="0" wp14:anchorId="3F6683B4" wp14:editId="5AD75E64">
            <wp:extent cx="541020" cy="594360"/>
            <wp:effectExtent l="0" t="0" r="0" b="0"/>
            <wp:docPr id="1" name="Paveikslėlis 1" descr="Paveikslėlis, kuriame yra eskizas, piešimas, Linijinis piešim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piešimas, Linijinis piešimas, iliustracij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020" cy="594360"/>
                    </a:xfrm>
                    <a:prstGeom prst="rect">
                      <a:avLst/>
                    </a:prstGeom>
                    <a:solidFill>
                      <a:srgbClr val="FFFFFF"/>
                    </a:solidFill>
                    <a:ln>
                      <a:noFill/>
                    </a:ln>
                  </pic:spPr>
                </pic:pic>
              </a:graphicData>
            </a:graphic>
          </wp:inline>
        </w:drawing>
      </w:r>
    </w:p>
    <w:p w14:paraId="56612BEC" w14:textId="77777777" w:rsidR="00E54B66" w:rsidRPr="004C1F14" w:rsidRDefault="00E54B66" w:rsidP="00E54B66">
      <w:pPr>
        <w:spacing w:after="0" w:line="240" w:lineRule="auto"/>
        <w:ind w:right="-178"/>
        <w:rPr>
          <w:rFonts w:ascii="Times New Roman" w:hAnsi="Times New Roman" w:cs="Times New Roman"/>
          <w:sz w:val="24"/>
          <w:szCs w:val="24"/>
        </w:rPr>
      </w:pPr>
    </w:p>
    <w:p w14:paraId="68DECFAE" w14:textId="77777777" w:rsidR="00E54B66" w:rsidRPr="004C1F14" w:rsidRDefault="00E54B66" w:rsidP="00E54B66">
      <w:pPr>
        <w:spacing w:after="0" w:line="240" w:lineRule="auto"/>
        <w:jc w:val="center"/>
        <w:rPr>
          <w:rFonts w:ascii="Times New Roman" w:hAnsi="Times New Roman" w:cs="Times New Roman"/>
          <w:b/>
          <w:bCs/>
          <w:sz w:val="24"/>
          <w:szCs w:val="24"/>
        </w:rPr>
      </w:pPr>
      <w:r w:rsidRPr="004C1F14">
        <w:rPr>
          <w:rFonts w:ascii="Times New Roman" w:hAnsi="Times New Roman" w:cs="Times New Roman"/>
          <w:b/>
          <w:bCs/>
          <w:sz w:val="24"/>
          <w:szCs w:val="24"/>
        </w:rPr>
        <w:t>VISAGINO SAVIVALDYBĖS ADMINISTRACIJA</w:t>
      </w:r>
    </w:p>
    <w:p w14:paraId="46D222F9" w14:textId="77777777" w:rsidR="00E54B66" w:rsidRPr="004C1F14" w:rsidRDefault="00E54B66" w:rsidP="00E54B66">
      <w:pPr>
        <w:spacing w:after="0" w:line="240" w:lineRule="auto"/>
        <w:jc w:val="center"/>
        <w:rPr>
          <w:rFonts w:ascii="Times New Roman" w:hAnsi="Times New Roman" w:cs="Times New Roman"/>
          <w:b/>
          <w:bCs/>
          <w:sz w:val="24"/>
          <w:szCs w:val="24"/>
        </w:rPr>
      </w:pPr>
    </w:p>
    <w:p w14:paraId="06947F5B" w14:textId="77777777" w:rsidR="00E54B66" w:rsidRPr="004C1F14" w:rsidRDefault="00E54B66" w:rsidP="00E54B66">
      <w:pP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Biudžetinė įstaiga, Parko g. 14, 31140 Visaginas, tel. (</w:t>
      </w:r>
      <w:r>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31 551, faks. (</w:t>
      </w:r>
      <w:r>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31 286, el. p. visaginas@visaginas.lt</w:t>
      </w:r>
    </w:p>
    <w:p w14:paraId="09E671D2" w14:textId="77777777" w:rsidR="00E54B66" w:rsidRPr="004C1F14" w:rsidRDefault="00E54B66" w:rsidP="00E54B66">
      <w:pPr>
        <w:pBdr>
          <w:bottom w:val="single" w:sz="4" w:space="1" w:color="auto"/>
        </w:pBd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Duomenys kaupiami ir saugomi Juridinių asmenų registre, kodas 188711925</w:t>
      </w:r>
    </w:p>
    <w:sdt>
      <w:sdtPr>
        <w:rPr>
          <w:b/>
          <w:bCs/>
          <w:sz w:val="24"/>
          <w:szCs w:val="24"/>
        </w:rPr>
        <w:id w:val="-808551268"/>
        <w:docPartObj>
          <w:docPartGallery w:val="Cover Pages"/>
          <w:docPartUnique/>
        </w:docPartObj>
      </w:sdtPr>
      <w:sdtEndPr>
        <w:rPr>
          <w:b w:val="0"/>
          <w:bCs w:val="0"/>
          <w:sz w:val="21"/>
          <w:szCs w:val="21"/>
        </w:rPr>
      </w:sdtEndPr>
      <w:sdtContent>
        <w:p w14:paraId="35C0708F" w14:textId="486663D8" w:rsidR="009F7BAB" w:rsidRPr="00F0499F" w:rsidRDefault="009F7BAB" w:rsidP="009F7BAB">
          <w:pPr>
            <w:tabs>
              <w:tab w:val="center" w:pos="4986"/>
              <w:tab w:val="left" w:pos="5544"/>
            </w:tabs>
            <w:spacing w:after="120" w:line="20" w:lineRule="atLeast"/>
            <w:contextualSpacing/>
            <w:rPr>
              <w:rFonts w:cstheme="minorHAnsi"/>
              <w:color w:val="00B050"/>
              <w:sz w:val="24"/>
              <w:szCs w:val="24"/>
            </w:rPr>
          </w:pPr>
          <w:r>
            <w:rPr>
              <w:b/>
              <w:bCs/>
              <w:sz w:val="24"/>
              <w:szCs w:val="24"/>
            </w:rPr>
            <w:tab/>
          </w:r>
          <w:r>
            <w:rPr>
              <w:b/>
              <w:bCs/>
              <w:sz w:val="24"/>
              <w:szCs w:val="24"/>
            </w:rPr>
            <w:tab/>
          </w:r>
        </w:p>
        <w:tbl>
          <w:tblPr>
            <w:tblStyle w:val="Lentelstinklelis"/>
            <w:tblpPr w:leftFromText="180" w:rightFromText="180" w:vertAnchor="text" w:horzAnchor="margin" w:tblpXSpec="right" w:tblpY="3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tblGrid>
          <w:tr w:rsidR="009F7BAB" w:rsidRPr="0046160B" w14:paraId="60983898" w14:textId="77777777" w:rsidTr="008F366D">
            <w:tc>
              <w:tcPr>
                <w:tcW w:w="5238" w:type="dxa"/>
              </w:tcPr>
              <w:p w14:paraId="32AAE176" w14:textId="77777777" w:rsidR="009F7BAB" w:rsidRPr="0046160B" w:rsidRDefault="009F7BAB" w:rsidP="008F366D">
                <w:pPr>
                  <w:rPr>
                    <w:rFonts w:hAnsi="Times New Roman" w:cs="Times New Roman"/>
                    <w:bCs/>
                    <w:sz w:val="22"/>
                    <w:szCs w:val="22"/>
                  </w:rPr>
                </w:pPr>
                <w:r w:rsidRPr="0046160B">
                  <w:rPr>
                    <w:rFonts w:hAnsi="Times New Roman" w:cs="Times New Roman"/>
                    <w:bCs/>
                    <w:iCs/>
                    <w:sz w:val="22"/>
                    <w:szCs w:val="22"/>
                  </w:rPr>
                  <w:t>PATVIRTINTA</w:t>
                </w:r>
              </w:p>
            </w:tc>
          </w:tr>
          <w:tr w:rsidR="009F7BAB" w:rsidRPr="0046160B" w14:paraId="41C2861F" w14:textId="77777777" w:rsidTr="008F366D">
            <w:tc>
              <w:tcPr>
                <w:tcW w:w="5238" w:type="dxa"/>
              </w:tcPr>
              <w:p w14:paraId="4ABFF90F" w14:textId="77777777" w:rsidR="009F7BAB" w:rsidRPr="0046160B" w:rsidRDefault="009F7BAB" w:rsidP="008F366D">
                <w:pPr>
                  <w:rPr>
                    <w:rFonts w:hAnsi="Times New Roman" w:cs="Times New Roman"/>
                    <w:bCs/>
                    <w:sz w:val="22"/>
                    <w:szCs w:val="22"/>
                  </w:rPr>
                </w:pPr>
                <w:r w:rsidRPr="0046160B">
                  <w:rPr>
                    <w:rFonts w:hAnsi="Times New Roman" w:cs="Times New Roman"/>
                    <w:bCs/>
                    <w:iCs/>
                    <w:sz w:val="22"/>
                    <w:szCs w:val="22"/>
                  </w:rPr>
                  <w:t xml:space="preserve">Nuolatinės Visagino savivaldybės administracijos     </w:t>
                </w:r>
              </w:p>
            </w:tc>
          </w:tr>
          <w:tr w:rsidR="009F7BAB" w:rsidRPr="0046160B" w14:paraId="41DDD0E5" w14:textId="77777777" w:rsidTr="008F366D">
            <w:tc>
              <w:tcPr>
                <w:tcW w:w="5238" w:type="dxa"/>
              </w:tcPr>
              <w:p w14:paraId="5EA02CA6" w14:textId="7ADD2658" w:rsidR="009F7BAB" w:rsidRPr="0046160B" w:rsidRDefault="009F7BAB" w:rsidP="008F366D">
                <w:pPr>
                  <w:rPr>
                    <w:rFonts w:hAnsi="Times New Roman" w:cs="Times New Roman"/>
                    <w:bCs/>
                    <w:sz w:val="22"/>
                    <w:szCs w:val="22"/>
                  </w:rPr>
                </w:pPr>
                <w:r w:rsidRPr="0046160B">
                  <w:rPr>
                    <w:rFonts w:hAnsi="Times New Roman" w:cs="Times New Roman"/>
                    <w:bCs/>
                    <w:iCs/>
                    <w:sz w:val="22"/>
                    <w:szCs w:val="22"/>
                  </w:rPr>
                  <w:t>viešųjų pirkimų komisijos 202</w:t>
                </w:r>
                <w:r>
                  <w:rPr>
                    <w:rFonts w:hAnsi="Times New Roman" w:cs="Times New Roman"/>
                    <w:bCs/>
                    <w:iCs/>
                    <w:sz w:val="22"/>
                    <w:szCs w:val="22"/>
                  </w:rPr>
                  <w:t>6</w:t>
                </w:r>
                <w:r w:rsidRPr="0046160B">
                  <w:rPr>
                    <w:rFonts w:hAnsi="Times New Roman" w:cs="Times New Roman"/>
                    <w:bCs/>
                    <w:iCs/>
                    <w:sz w:val="22"/>
                    <w:szCs w:val="22"/>
                  </w:rPr>
                  <w:t xml:space="preserve"> m. </w:t>
                </w:r>
                <w:r>
                  <w:rPr>
                    <w:rFonts w:hAnsi="Times New Roman" w:cs="Times New Roman"/>
                    <w:bCs/>
                    <w:iCs/>
                    <w:sz w:val="22"/>
                    <w:szCs w:val="22"/>
                  </w:rPr>
                  <w:t xml:space="preserve">gegužės </w:t>
                </w:r>
                <w:r w:rsidR="000F63C4">
                  <w:rPr>
                    <w:rFonts w:hAnsi="Times New Roman" w:cs="Times New Roman"/>
                    <w:bCs/>
                    <w:iCs/>
                    <w:sz w:val="22"/>
                    <w:szCs w:val="22"/>
                  </w:rPr>
                  <w:t>2</w:t>
                </w:r>
                <w:r w:rsidR="006F7E71">
                  <w:rPr>
                    <w:rFonts w:hAnsi="Times New Roman" w:cs="Times New Roman"/>
                    <w:bCs/>
                    <w:iCs/>
                    <w:sz w:val="22"/>
                    <w:szCs w:val="22"/>
                  </w:rPr>
                  <w:t>7</w:t>
                </w:r>
                <w:r w:rsidRPr="0046160B">
                  <w:rPr>
                    <w:rFonts w:hAnsi="Times New Roman" w:cs="Times New Roman"/>
                    <w:bCs/>
                    <w:iCs/>
                    <w:sz w:val="22"/>
                    <w:szCs w:val="22"/>
                  </w:rPr>
                  <w:t xml:space="preserve"> d.  </w:t>
                </w:r>
              </w:p>
            </w:tc>
          </w:tr>
          <w:tr w:rsidR="009F7BAB" w:rsidRPr="0046160B" w14:paraId="232E8BE5" w14:textId="77777777" w:rsidTr="008F366D">
            <w:tc>
              <w:tcPr>
                <w:tcW w:w="5238" w:type="dxa"/>
              </w:tcPr>
              <w:p w14:paraId="75A3ACF1" w14:textId="1900D7E9" w:rsidR="009F7BAB" w:rsidRPr="0046160B" w:rsidRDefault="009F7BAB" w:rsidP="008F366D">
                <w:pPr>
                  <w:rPr>
                    <w:rFonts w:hAnsi="Times New Roman" w:cs="Times New Roman"/>
                    <w:bCs/>
                    <w:sz w:val="22"/>
                    <w:szCs w:val="22"/>
                  </w:rPr>
                </w:pPr>
                <w:r>
                  <w:rPr>
                    <w:rFonts w:hAnsi="Times New Roman" w:cs="Times New Roman"/>
                    <w:bCs/>
                    <w:iCs/>
                    <w:sz w:val="22"/>
                    <w:szCs w:val="22"/>
                  </w:rPr>
                  <w:t>p</w:t>
                </w:r>
                <w:r w:rsidRPr="0046160B">
                  <w:rPr>
                    <w:rFonts w:hAnsi="Times New Roman" w:cs="Times New Roman"/>
                    <w:bCs/>
                    <w:iCs/>
                    <w:sz w:val="22"/>
                    <w:szCs w:val="22"/>
                  </w:rPr>
                  <w:t xml:space="preserve">rotokolu Nr. </w:t>
                </w:r>
                <w:r w:rsidRPr="00C15AAD">
                  <w:rPr>
                    <w:rFonts w:hAnsi="Times New Roman" w:cs="Times New Roman"/>
                    <w:bCs/>
                    <w:iCs/>
                    <w:sz w:val="22"/>
                    <w:szCs w:val="22"/>
                  </w:rPr>
                  <w:t>11-</w:t>
                </w:r>
                <w:r w:rsidR="002B7A6E">
                  <w:rPr>
                    <w:rFonts w:hAnsi="Times New Roman" w:cs="Times New Roman"/>
                    <w:bCs/>
                    <w:iCs/>
                    <w:sz w:val="22"/>
                    <w:szCs w:val="22"/>
                  </w:rPr>
                  <w:t>118</w:t>
                </w:r>
              </w:p>
            </w:tc>
          </w:tr>
        </w:tbl>
        <w:p w14:paraId="0CE733B5" w14:textId="40BD35A9" w:rsidR="00C32E53" w:rsidRPr="00F0499F" w:rsidRDefault="00C32E53" w:rsidP="009F7BAB">
          <w:pPr>
            <w:tabs>
              <w:tab w:val="center" w:pos="4986"/>
              <w:tab w:val="left" w:pos="5544"/>
            </w:tabs>
            <w:spacing w:after="120" w:line="20" w:lineRule="atLeast"/>
            <w:contextualSpacing/>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0DD5E798" w14:textId="77777777" w:rsidR="009F7BAB" w:rsidRDefault="007A130B" w:rsidP="004E4612">
          <w:pPr>
            <w:spacing w:after="120" w:line="20" w:lineRule="atLeast"/>
            <w:contextualSpacing/>
            <w:jc w:val="center"/>
            <w:rPr>
              <w:rFonts w:cstheme="minorHAnsi"/>
              <w:b/>
              <w:bCs/>
              <w:sz w:val="28"/>
              <w:szCs w:val="28"/>
            </w:rPr>
          </w:pPr>
          <w:r w:rsidRPr="009F7BAB">
            <w:rPr>
              <w:rFonts w:cstheme="minorHAnsi"/>
              <w:b/>
              <w:bCs/>
              <w:sz w:val="28"/>
              <w:szCs w:val="28"/>
            </w:rPr>
            <w:t xml:space="preserve">SUPAPRASTINTO </w:t>
          </w:r>
          <w:r w:rsidR="00D526C8" w:rsidRPr="009F7BAB">
            <w:rPr>
              <w:rFonts w:cstheme="minorHAnsi"/>
              <w:b/>
              <w:bCs/>
              <w:sz w:val="28"/>
              <w:szCs w:val="28"/>
            </w:rPr>
            <w:t>VIEŠOJO PIRKIMO</w:t>
          </w:r>
        </w:p>
        <w:p w14:paraId="1D1BF965" w14:textId="207D9BFC" w:rsidR="00D526C8" w:rsidRPr="009F7BAB" w:rsidRDefault="00D526C8" w:rsidP="004E4612">
          <w:pPr>
            <w:spacing w:after="120" w:line="20" w:lineRule="atLeast"/>
            <w:contextualSpacing/>
            <w:jc w:val="center"/>
            <w:rPr>
              <w:rFonts w:cstheme="minorHAnsi"/>
              <w:b/>
              <w:bCs/>
              <w:sz w:val="28"/>
              <w:szCs w:val="28"/>
            </w:rPr>
          </w:pPr>
          <w:r w:rsidRPr="009F7BAB">
            <w:rPr>
              <w:rFonts w:cstheme="minorHAnsi"/>
              <w:b/>
              <w:bCs/>
              <w:sz w:val="28"/>
              <w:szCs w:val="28"/>
            </w:rPr>
            <w:t xml:space="preserve"> „</w:t>
          </w:r>
          <w:r w:rsidR="009F7BAB" w:rsidRPr="009F7BAB">
            <w:rPr>
              <w:rFonts w:cstheme="minorHAnsi"/>
              <w:b/>
              <w:bCs/>
              <w:iCs/>
              <w:sz w:val="28"/>
              <w:szCs w:val="28"/>
            </w:rPr>
            <w:t>SOCIALINIŲ PASLAUGŲ (PAGALBOS Į NAMUS) PIRKIMAS</w:t>
          </w:r>
          <w:r w:rsidRPr="009F7BAB">
            <w:rPr>
              <w:rFonts w:cstheme="minorHAnsi"/>
              <w:b/>
              <w:bCs/>
              <w:sz w:val="28"/>
              <w:szCs w:val="28"/>
            </w:rPr>
            <w:t>“</w:t>
          </w:r>
        </w:p>
        <w:p w14:paraId="18ACC6AD" w14:textId="3A0CEB76" w:rsidR="00D526C8" w:rsidRPr="009F7BAB" w:rsidRDefault="00D526C8" w:rsidP="004E4612">
          <w:pPr>
            <w:spacing w:after="120" w:line="20" w:lineRule="atLeast"/>
            <w:contextualSpacing/>
            <w:jc w:val="center"/>
            <w:rPr>
              <w:rFonts w:cstheme="minorHAnsi"/>
              <w:b/>
              <w:bCs/>
              <w:sz w:val="28"/>
              <w:szCs w:val="28"/>
            </w:rPr>
          </w:pPr>
          <w:r w:rsidRPr="009F7BAB">
            <w:rPr>
              <w:rFonts w:cstheme="minorHAnsi"/>
              <w:b/>
              <w:bCs/>
              <w:sz w:val="28"/>
              <w:szCs w:val="28"/>
            </w:rPr>
            <w:t xml:space="preserve">ATVIRO KONKURSO </w:t>
          </w:r>
          <w:r w:rsidR="00EB164F" w:rsidRPr="009F7BAB">
            <w:rPr>
              <w:rFonts w:cstheme="minorHAnsi"/>
              <w:b/>
              <w:bCs/>
              <w:sz w:val="28"/>
              <w:szCs w:val="28"/>
            </w:rPr>
            <w:t xml:space="preserve">SPECIALIOSIOS </w:t>
          </w:r>
          <w:r w:rsidRPr="009F7BAB">
            <w:rPr>
              <w:rFonts w:cstheme="minorHAnsi"/>
              <w:b/>
              <w:bCs/>
              <w:sz w:val="28"/>
              <w:szCs w:val="28"/>
            </w:rPr>
            <w:t>SĄLYGOS</w:t>
          </w:r>
          <w:r w:rsidR="00EC4CB7" w:rsidRPr="009F7BAB">
            <w:rPr>
              <w:rFonts w:cstheme="minorHAnsi"/>
              <w:b/>
              <w:bCs/>
              <w:sz w:val="28"/>
              <w:szCs w:val="28"/>
            </w:rPr>
            <w:t xml:space="preserve"> </w:t>
          </w:r>
        </w:p>
        <w:p w14:paraId="67D34D7E" w14:textId="78837CC7" w:rsidR="00D53BF4" w:rsidRPr="009F7BAB" w:rsidRDefault="00D53BF4" w:rsidP="004E4612">
          <w:pPr>
            <w:spacing w:after="120" w:line="20" w:lineRule="atLeast"/>
            <w:contextualSpacing/>
            <w:jc w:val="center"/>
            <w:rPr>
              <w:rFonts w:cstheme="minorHAnsi"/>
              <w:b/>
              <w:bCs/>
              <w:sz w:val="28"/>
              <w:szCs w:val="28"/>
            </w:rPr>
          </w:pPr>
          <w:r w:rsidRPr="009F7BAB">
            <w:rPr>
              <w:rFonts w:cstheme="minorHAnsi"/>
              <w:b/>
              <w:bCs/>
              <w:sz w:val="28"/>
              <w:szCs w:val="28"/>
            </w:rPr>
            <w:t>V</w:t>
          </w:r>
          <w:r w:rsidR="00755F3B" w:rsidRPr="009F7BAB">
            <w:rPr>
              <w:rFonts w:cstheme="minorHAnsi"/>
              <w:b/>
              <w:bCs/>
              <w:sz w:val="28"/>
              <w:szCs w:val="28"/>
            </w:rPr>
            <w:t>ersija</w:t>
          </w:r>
          <w:r w:rsidRPr="009F7BAB">
            <w:rPr>
              <w:rFonts w:cstheme="minorHAnsi"/>
              <w:b/>
              <w:bCs/>
              <w:sz w:val="28"/>
              <w:szCs w:val="28"/>
            </w:rPr>
            <w:t xml:space="preserve"> Nr. </w:t>
          </w:r>
          <w:r w:rsidR="009F7BAB" w:rsidRPr="009F7BAB">
            <w:rPr>
              <w:rFonts w:cstheme="minorHAnsi"/>
              <w:b/>
              <w:bCs/>
              <w:sz w:val="28"/>
              <w:szCs w:val="28"/>
            </w:rPr>
            <w:t xml:space="preserve">1.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283570455"/>
            <w:docPartObj>
              <w:docPartGallery w:val="Table of Contents"/>
              <w:docPartUnique/>
            </w:docPartObj>
          </w:sdtPr>
          <w:sdtEndPr>
            <w:rPr>
              <w:b/>
              <w:bCs/>
            </w:rPr>
          </w:sdtEndPr>
          <w:sdtContent>
            <w:p w14:paraId="4F9762CB" w14:textId="155EF944" w:rsidR="00D43E2C" w:rsidRDefault="00D43E2C">
              <w:pPr>
                <w:pStyle w:val="Turinioantrat"/>
              </w:pPr>
              <w:r>
                <w:t>Turinys</w:t>
              </w:r>
            </w:p>
            <w:p w14:paraId="3199D55A" w14:textId="0B09A5DC" w:rsidR="00D43E2C" w:rsidRDefault="00D43E2C">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29579001" w:history="1">
                <w:r w:rsidRPr="00DF6738">
                  <w:rPr>
                    <w:rStyle w:val="Hipersaitas"/>
                    <w:rFonts w:cstheme="minorHAnsi"/>
                    <w:noProof/>
                  </w:rPr>
                  <w:t>1.</w:t>
                </w:r>
                <w:r>
                  <w:rPr>
                    <w:noProof/>
                    <w:kern w:val="2"/>
                    <w:sz w:val="24"/>
                    <w:szCs w:val="24"/>
                    <w14:ligatures w14:val="standardContextual"/>
                  </w:rPr>
                  <w:tab/>
                </w:r>
                <w:r w:rsidRPr="00DF6738">
                  <w:rPr>
                    <w:rStyle w:val="Hipersaitas"/>
                    <w:rFonts w:cstheme="minorHAnsi"/>
                    <w:noProof/>
                  </w:rPr>
                  <w:t>Bendra informacija</w:t>
                </w:r>
                <w:r>
                  <w:rPr>
                    <w:noProof/>
                    <w:webHidden/>
                  </w:rPr>
                  <w:tab/>
                </w:r>
                <w:r>
                  <w:rPr>
                    <w:noProof/>
                    <w:webHidden/>
                  </w:rPr>
                  <w:fldChar w:fldCharType="begin"/>
                </w:r>
                <w:r>
                  <w:rPr>
                    <w:noProof/>
                    <w:webHidden/>
                  </w:rPr>
                  <w:instrText xml:space="preserve"> PAGEREF _Toc229579001 \h </w:instrText>
                </w:r>
                <w:r>
                  <w:rPr>
                    <w:noProof/>
                    <w:webHidden/>
                  </w:rPr>
                </w:r>
                <w:r>
                  <w:rPr>
                    <w:noProof/>
                    <w:webHidden/>
                  </w:rPr>
                  <w:fldChar w:fldCharType="separate"/>
                </w:r>
                <w:r>
                  <w:rPr>
                    <w:noProof/>
                    <w:webHidden/>
                  </w:rPr>
                  <w:t>2</w:t>
                </w:r>
                <w:r>
                  <w:rPr>
                    <w:noProof/>
                    <w:webHidden/>
                  </w:rPr>
                  <w:fldChar w:fldCharType="end"/>
                </w:r>
              </w:hyperlink>
            </w:p>
            <w:p w14:paraId="759AA2B4" w14:textId="269873AF" w:rsidR="00D43E2C" w:rsidRDefault="00D43E2C">
              <w:pPr>
                <w:pStyle w:val="Turinys1"/>
                <w:rPr>
                  <w:noProof/>
                  <w:kern w:val="2"/>
                  <w:sz w:val="24"/>
                  <w:szCs w:val="24"/>
                  <w14:ligatures w14:val="standardContextual"/>
                </w:rPr>
              </w:pPr>
              <w:hyperlink w:anchor="_Toc229579002" w:history="1">
                <w:r w:rsidRPr="00DF6738">
                  <w:rPr>
                    <w:rStyle w:val="Hipersaitas"/>
                    <w:rFonts w:ascii="Calibri" w:hAnsi="Calibri" w:cs="Calibri"/>
                    <w:noProof/>
                  </w:rPr>
                  <w:t>2</w:t>
                </w:r>
                <w:r w:rsidRPr="00DF6738">
                  <w:rPr>
                    <w:rStyle w:val="Hipersaitas"/>
                    <w:noProof/>
                  </w:rPr>
                  <w:t xml:space="preserve">. </w:t>
                </w:r>
                <w:r w:rsidRPr="00DF6738">
                  <w:rPr>
                    <w:rStyle w:val="Hipersaitas"/>
                    <w:rFonts w:cstheme="minorHAnsi"/>
                    <w:noProof/>
                  </w:rPr>
                  <w:t>Pirkimo objektas</w:t>
                </w:r>
                <w:r>
                  <w:rPr>
                    <w:noProof/>
                    <w:webHidden/>
                  </w:rPr>
                  <w:tab/>
                </w:r>
                <w:r>
                  <w:rPr>
                    <w:noProof/>
                    <w:webHidden/>
                  </w:rPr>
                  <w:fldChar w:fldCharType="begin"/>
                </w:r>
                <w:r>
                  <w:rPr>
                    <w:noProof/>
                    <w:webHidden/>
                  </w:rPr>
                  <w:instrText xml:space="preserve"> PAGEREF _Toc229579002 \h </w:instrText>
                </w:r>
                <w:r>
                  <w:rPr>
                    <w:noProof/>
                    <w:webHidden/>
                  </w:rPr>
                </w:r>
                <w:r>
                  <w:rPr>
                    <w:noProof/>
                    <w:webHidden/>
                  </w:rPr>
                  <w:fldChar w:fldCharType="separate"/>
                </w:r>
                <w:r>
                  <w:rPr>
                    <w:noProof/>
                    <w:webHidden/>
                  </w:rPr>
                  <w:t>2</w:t>
                </w:r>
                <w:r>
                  <w:rPr>
                    <w:noProof/>
                    <w:webHidden/>
                  </w:rPr>
                  <w:fldChar w:fldCharType="end"/>
                </w:r>
              </w:hyperlink>
            </w:p>
            <w:p w14:paraId="4860B865" w14:textId="689C099A" w:rsidR="00D43E2C" w:rsidRDefault="00D43E2C">
              <w:pPr>
                <w:pStyle w:val="Turinys1"/>
                <w:rPr>
                  <w:noProof/>
                  <w:kern w:val="2"/>
                  <w:sz w:val="24"/>
                  <w:szCs w:val="24"/>
                  <w14:ligatures w14:val="standardContextual"/>
                </w:rPr>
              </w:pPr>
              <w:hyperlink w:anchor="_Toc229579003" w:history="1">
                <w:r w:rsidRPr="00DF673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_Toc229579003 \h </w:instrText>
                </w:r>
                <w:r>
                  <w:rPr>
                    <w:noProof/>
                    <w:webHidden/>
                  </w:rPr>
                </w:r>
                <w:r>
                  <w:rPr>
                    <w:noProof/>
                    <w:webHidden/>
                  </w:rPr>
                  <w:fldChar w:fldCharType="separate"/>
                </w:r>
                <w:r>
                  <w:rPr>
                    <w:noProof/>
                    <w:webHidden/>
                  </w:rPr>
                  <w:t>2</w:t>
                </w:r>
                <w:r>
                  <w:rPr>
                    <w:noProof/>
                    <w:webHidden/>
                  </w:rPr>
                  <w:fldChar w:fldCharType="end"/>
                </w:r>
              </w:hyperlink>
            </w:p>
            <w:p w14:paraId="418ECED6" w14:textId="5AD2C091" w:rsidR="00D43E2C" w:rsidRDefault="00D43E2C">
              <w:pPr>
                <w:pStyle w:val="Turinys1"/>
                <w:rPr>
                  <w:noProof/>
                  <w:kern w:val="2"/>
                  <w:sz w:val="24"/>
                  <w:szCs w:val="24"/>
                  <w14:ligatures w14:val="standardContextual"/>
                </w:rPr>
              </w:pPr>
              <w:hyperlink w:anchor="_Toc229579004" w:history="1">
                <w:r w:rsidRPr="00DF6738">
                  <w:rPr>
                    <w:rStyle w:val="Hipersaitas"/>
                    <w:rFonts w:cstheme="majorHAnsi"/>
                    <w:noProof/>
                  </w:rPr>
                  <w:t xml:space="preserve">4. </w:t>
                </w:r>
                <w:r w:rsidRPr="00DF673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_Toc229579004 \h </w:instrText>
                </w:r>
                <w:r>
                  <w:rPr>
                    <w:noProof/>
                    <w:webHidden/>
                  </w:rPr>
                </w:r>
                <w:r>
                  <w:rPr>
                    <w:noProof/>
                    <w:webHidden/>
                  </w:rPr>
                  <w:fldChar w:fldCharType="separate"/>
                </w:r>
                <w:r>
                  <w:rPr>
                    <w:noProof/>
                    <w:webHidden/>
                  </w:rPr>
                  <w:t>2</w:t>
                </w:r>
                <w:r>
                  <w:rPr>
                    <w:noProof/>
                    <w:webHidden/>
                  </w:rPr>
                  <w:fldChar w:fldCharType="end"/>
                </w:r>
              </w:hyperlink>
            </w:p>
            <w:p w14:paraId="1EA1C0E9" w14:textId="418A8A7C" w:rsidR="00D43E2C" w:rsidRDefault="00D43E2C">
              <w:pPr>
                <w:pStyle w:val="Turinys1"/>
                <w:rPr>
                  <w:noProof/>
                  <w:kern w:val="2"/>
                  <w:sz w:val="24"/>
                  <w:szCs w:val="24"/>
                  <w14:ligatures w14:val="standardContextual"/>
                </w:rPr>
              </w:pPr>
              <w:hyperlink w:anchor="_Toc229579005" w:history="1">
                <w:r w:rsidRPr="00DF6738">
                  <w:rPr>
                    <w:rStyle w:val="Hipersaitas"/>
                    <w:rFonts w:cstheme="minorHAnsi"/>
                    <w:noProof/>
                  </w:rPr>
                  <w:t>5.</w:t>
                </w:r>
                <w:r w:rsidRPr="00DF673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_Toc229579005 \h </w:instrText>
                </w:r>
                <w:r>
                  <w:rPr>
                    <w:noProof/>
                    <w:webHidden/>
                  </w:rPr>
                </w:r>
                <w:r>
                  <w:rPr>
                    <w:noProof/>
                    <w:webHidden/>
                  </w:rPr>
                  <w:fldChar w:fldCharType="separate"/>
                </w:r>
                <w:r>
                  <w:rPr>
                    <w:noProof/>
                    <w:webHidden/>
                  </w:rPr>
                  <w:t>3</w:t>
                </w:r>
                <w:r>
                  <w:rPr>
                    <w:noProof/>
                    <w:webHidden/>
                  </w:rPr>
                  <w:fldChar w:fldCharType="end"/>
                </w:r>
              </w:hyperlink>
            </w:p>
            <w:p w14:paraId="3E7263F7" w14:textId="541A6030" w:rsidR="00D43E2C" w:rsidRDefault="00D43E2C">
              <w:pPr>
                <w:pStyle w:val="Turinys1"/>
                <w:rPr>
                  <w:noProof/>
                  <w:kern w:val="2"/>
                  <w:sz w:val="24"/>
                  <w:szCs w:val="24"/>
                  <w14:ligatures w14:val="standardContextual"/>
                </w:rPr>
              </w:pPr>
              <w:hyperlink w:anchor="_Toc229579006" w:history="1">
                <w:r w:rsidRPr="00DF673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_Toc229579006 \h </w:instrText>
                </w:r>
                <w:r>
                  <w:rPr>
                    <w:noProof/>
                    <w:webHidden/>
                  </w:rPr>
                </w:r>
                <w:r>
                  <w:rPr>
                    <w:noProof/>
                    <w:webHidden/>
                  </w:rPr>
                  <w:fldChar w:fldCharType="separate"/>
                </w:r>
                <w:r>
                  <w:rPr>
                    <w:noProof/>
                    <w:webHidden/>
                  </w:rPr>
                  <w:t>3</w:t>
                </w:r>
                <w:r>
                  <w:rPr>
                    <w:noProof/>
                    <w:webHidden/>
                  </w:rPr>
                  <w:fldChar w:fldCharType="end"/>
                </w:r>
              </w:hyperlink>
            </w:p>
            <w:p w14:paraId="4571D2D9" w14:textId="0CDBD15D" w:rsidR="00D43E2C" w:rsidRDefault="00D43E2C">
              <w:pPr>
                <w:pStyle w:val="Turinys1"/>
                <w:tabs>
                  <w:tab w:val="left" w:pos="720"/>
                </w:tabs>
                <w:rPr>
                  <w:noProof/>
                  <w:kern w:val="2"/>
                  <w:sz w:val="24"/>
                  <w:szCs w:val="24"/>
                  <w14:ligatures w14:val="standardContextual"/>
                </w:rPr>
              </w:pPr>
              <w:hyperlink w:anchor="_Toc229579007" w:history="1">
                <w:r w:rsidRPr="00DF6738">
                  <w:rPr>
                    <w:rStyle w:val="Hipersaitas"/>
                    <w:rFonts w:eastAsia="Calibri" w:cstheme="minorHAnsi"/>
                    <w:noProof/>
                  </w:rPr>
                  <w:t>7.</w:t>
                </w:r>
                <w:r>
                  <w:rPr>
                    <w:noProof/>
                    <w:kern w:val="2"/>
                    <w:sz w:val="24"/>
                    <w:szCs w:val="24"/>
                    <w14:ligatures w14:val="standardContextual"/>
                  </w:rPr>
                  <w:tab/>
                </w:r>
                <w:r w:rsidRPr="00DF673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_Toc229579007 \h </w:instrText>
                </w:r>
                <w:r>
                  <w:rPr>
                    <w:noProof/>
                    <w:webHidden/>
                  </w:rPr>
                </w:r>
                <w:r>
                  <w:rPr>
                    <w:noProof/>
                    <w:webHidden/>
                  </w:rPr>
                  <w:fldChar w:fldCharType="separate"/>
                </w:r>
                <w:r>
                  <w:rPr>
                    <w:noProof/>
                    <w:webHidden/>
                  </w:rPr>
                  <w:t>4</w:t>
                </w:r>
                <w:r>
                  <w:rPr>
                    <w:noProof/>
                    <w:webHidden/>
                  </w:rPr>
                  <w:fldChar w:fldCharType="end"/>
                </w:r>
              </w:hyperlink>
            </w:p>
            <w:p w14:paraId="3AB299B0" w14:textId="3B35D0DB" w:rsidR="00D43E2C" w:rsidRDefault="00D43E2C">
              <w:pPr>
                <w:pStyle w:val="Turinys1"/>
                <w:tabs>
                  <w:tab w:val="left" w:pos="720"/>
                </w:tabs>
                <w:rPr>
                  <w:noProof/>
                  <w:kern w:val="2"/>
                  <w:sz w:val="24"/>
                  <w:szCs w:val="24"/>
                  <w14:ligatures w14:val="standardContextual"/>
                </w:rPr>
              </w:pPr>
              <w:hyperlink w:anchor="_Toc229579008" w:history="1">
                <w:r w:rsidRPr="00DF6738">
                  <w:rPr>
                    <w:rStyle w:val="Hipersaitas"/>
                    <w:rFonts w:eastAsia="Calibri" w:cstheme="minorHAnsi"/>
                    <w:noProof/>
                  </w:rPr>
                  <w:t>8.</w:t>
                </w:r>
                <w:r>
                  <w:rPr>
                    <w:noProof/>
                    <w:kern w:val="2"/>
                    <w:sz w:val="24"/>
                    <w:szCs w:val="24"/>
                    <w14:ligatures w14:val="standardContextual"/>
                  </w:rPr>
                  <w:tab/>
                </w:r>
                <w:r w:rsidRPr="00DF673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_Toc229579008 \h </w:instrText>
                </w:r>
                <w:r>
                  <w:rPr>
                    <w:noProof/>
                    <w:webHidden/>
                  </w:rPr>
                </w:r>
                <w:r>
                  <w:rPr>
                    <w:noProof/>
                    <w:webHidden/>
                  </w:rPr>
                  <w:fldChar w:fldCharType="separate"/>
                </w:r>
                <w:r>
                  <w:rPr>
                    <w:noProof/>
                    <w:webHidden/>
                  </w:rPr>
                  <w:t>4</w:t>
                </w:r>
                <w:r>
                  <w:rPr>
                    <w:noProof/>
                    <w:webHidden/>
                  </w:rPr>
                  <w:fldChar w:fldCharType="end"/>
                </w:r>
              </w:hyperlink>
            </w:p>
            <w:p w14:paraId="70BEBA05" w14:textId="269E2F7E" w:rsidR="00D43E2C" w:rsidRDefault="00D43E2C">
              <w:pPr>
                <w:pStyle w:val="Turinys1"/>
                <w:tabs>
                  <w:tab w:val="left" w:pos="720"/>
                </w:tabs>
                <w:rPr>
                  <w:noProof/>
                  <w:kern w:val="2"/>
                  <w:sz w:val="24"/>
                  <w:szCs w:val="24"/>
                  <w14:ligatures w14:val="standardContextual"/>
                </w:rPr>
              </w:pPr>
              <w:hyperlink w:anchor="_Toc229579009" w:history="1">
                <w:r w:rsidRPr="00DF6738">
                  <w:rPr>
                    <w:rStyle w:val="Hipersaitas"/>
                    <w:rFonts w:eastAsia="Calibri" w:cstheme="minorHAnsi"/>
                    <w:noProof/>
                  </w:rPr>
                  <w:t>9.</w:t>
                </w:r>
                <w:r>
                  <w:rPr>
                    <w:noProof/>
                    <w:kern w:val="2"/>
                    <w:sz w:val="24"/>
                    <w:szCs w:val="24"/>
                    <w14:ligatures w14:val="standardContextual"/>
                  </w:rPr>
                  <w:tab/>
                </w:r>
                <w:r w:rsidRPr="00DF673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_Toc229579009 \h </w:instrText>
                </w:r>
                <w:r>
                  <w:rPr>
                    <w:noProof/>
                    <w:webHidden/>
                  </w:rPr>
                </w:r>
                <w:r>
                  <w:rPr>
                    <w:noProof/>
                    <w:webHidden/>
                  </w:rPr>
                  <w:fldChar w:fldCharType="separate"/>
                </w:r>
                <w:r>
                  <w:rPr>
                    <w:noProof/>
                    <w:webHidden/>
                  </w:rPr>
                  <w:t>4</w:t>
                </w:r>
                <w:r>
                  <w:rPr>
                    <w:noProof/>
                    <w:webHidden/>
                  </w:rPr>
                  <w:fldChar w:fldCharType="end"/>
                </w:r>
              </w:hyperlink>
            </w:p>
            <w:p w14:paraId="5FF33DC9" w14:textId="539E9962" w:rsidR="00D43E2C" w:rsidRDefault="00D43E2C">
              <w:pPr>
                <w:pStyle w:val="Turinys1"/>
                <w:tabs>
                  <w:tab w:val="left" w:pos="720"/>
                </w:tabs>
                <w:rPr>
                  <w:noProof/>
                  <w:kern w:val="2"/>
                  <w:sz w:val="24"/>
                  <w:szCs w:val="24"/>
                  <w14:ligatures w14:val="standardContextual"/>
                </w:rPr>
              </w:pPr>
              <w:hyperlink w:anchor="_Toc229579010" w:history="1">
                <w:r w:rsidRPr="00DF6738">
                  <w:rPr>
                    <w:rStyle w:val="Hipersaitas"/>
                    <w:rFonts w:eastAsia="Calibri" w:cstheme="minorHAnsi"/>
                    <w:noProof/>
                  </w:rPr>
                  <w:t>10.</w:t>
                </w:r>
                <w:r>
                  <w:rPr>
                    <w:noProof/>
                    <w:kern w:val="2"/>
                    <w:sz w:val="24"/>
                    <w:szCs w:val="24"/>
                    <w14:ligatures w14:val="standardContextual"/>
                  </w:rPr>
                  <w:tab/>
                </w:r>
                <w:r w:rsidRPr="00DF6738">
                  <w:rPr>
                    <w:rStyle w:val="Hipersaitas"/>
                    <w:rFonts w:cstheme="minorHAnsi"/>
                    <w:noProof/>
                  </w:rPr>
                  <w:t>Sutarties sudarymas</w:t>
                </w:r>
                <w:r>
                  <w:rPr>
                    <w:noProof/>
                    <w:webHidden/>
                  </w:rPr>
                  <w:tab/>
                </w:r>
                <w:r>
                  <w:rPr>
                    <w:noProof/>
                    <w:webHidden/>
                  </w:rPr>
                  <w:fldChar w:fldCharType="begin"/>
                </w:r>
                <w:r>
                  <w:rPr>
                    <w:noProof/>
                    <w:webHidden/>
                  </w:rPr>
                  <w:instrText xml:space="preserve"> PAGEREF _Toc229579010 \h </w:instrText>
                </w:r>
                <w:r>
                  <w:rPr>
                    <w:noProof/>
                    <w:webHidden/>
                  </w:rPr>
                </w:r>
                <w:r>
                  <w:rPr>
                    <w:noProof/>
                    <w:webHidden/>
                  </w:rPr>
                  <w:fldChar w:fldCharType="separate"/>
                </w:r>
                <w:r>
                  <w:rPr>
                    <w:noProof/>
                    <w:webHidden/>
                  </w:rPr>
                  <w:t>4</w:t>
                </w:r>
                <w:r>
                  <w:rPr>
                    <w:noProof/>
                    <w:webHidden/>
                  </w:rPr>
                  <w:fldChar w:fldCharType="end"/>
                </w:r>
              </w:hyperlink>
            </w:p>
            <w:p w14:paraId="11963E7C" w14:textId="727389C0" w:rsidR="00D43E2C" w:rsidRDefault="00D43E2C">
              <w:pPr>
                <w:pStyle w:val="Turinys1"/>
                <w:tabs>
                  <w:tab w:val="left" w:pos="720"/>
                </w:tabs>
                <w:rPr>
                  <w:noProof/>
                  <w:kern w:val="2"/>
                  <w:sz w:val="24"/>
                  <w:szCs w:val="24"/>
                  <w14:ligatures w14:val="standardContextual"/>
                </w:rPr>
              </w:pPr>
              <w:hyperlink w:anchor="_Toc229579011" w:history="1">
                <w:r w:rsidRPr="00DF6738">
                  <w:rPr>
                    <w:rStyle w:val="Hipersaitas"/>
                    <w:rFonts w:cstheme="minorHAnsi"/>
                    <w:noProof/>
                  </w:rPr>
                  <w:t>11.</w:t>
                </w:r>
                <w:r>
                  <w:rPr>
                    <w:noProof/>
                    <w:kern w:val="2"/>
                    <w:sz w:val="24"/>
                    <w:szCs w:val="24"/>
                    <w14:ligatures w14:val="standardContextual"/>
                  </w:rPr>
                  <w:tab/>
                </w:r>
                <w:r w:rsidRPr="00DF6738">
                  <w:rPr>
                    <w:rStyle w:val="Hipersaitas"/>
                    <w:rFonts w:cstheme="minorHAnsi"/>
                    <w:noProof/>
                  </w:rPr>
                  <w:t>Kitos sąlygos</w:t>
                </w:r>
                <w:r>
                  <w:rPr>
                    <w:noProof/>
                    <w:webHidden/>
                  </w:rPr>
                  <w:tab/>
                </w:r>
                <w:r>
                  <w:rPr>
                    <w:noProof/>
                    <w:webHidden/>
                  </w:rPr>
                  <w:fldChar w:fldCharType="begin"/>
                </w:r>
                <w:r>
                  <w:rPr>
                    <w:noProof/>
                    <w:webHidden/>
                  </w:rPr>
                  <w:instrText xml:space="preserve"> PAGEREF _Toc229579011 \h </w:instrText>
                </w:r>
                <w:r>
                  <w:rPr>
                    <w:noProof/>
                    <w:webHidden/>
                  </w:rPr>
                </w:r>
                <w:r>
                  <w:rPr>
                    <w:noProof/>
                    <w:webHidden/>
                  </w:rPr>
                  <w:fldChar w:fldCharType="separate"/>
                </w:r>
                <w:r>
                  <w:rPr>
                    <w:noProof/>
                    <w:webHidden/>
                  </w:rPr>
                  <w:t>5</w:t>
                </w:r>
                <w:r>
                  <w:rPr>
                    <w:noProof/>
                    <w:webHidden/>
                  </w:rPr>
                  <w:fldChar w:fldCharType="end"/>
                </w:r>
              </w:hyperlink>
            </w:p>
            <w:p w14:paraId="7DB5DD7C" w14:textId="4BE7D531" w:rsidR="00D43E2C" w:rsidRDefault="00D43E2C">
              <w:r>
                <w:rPr>
                  <w:b/>
                  <w:bCs/>
                </w:rPr>
                <w:fldChar w:fldCharType="end"/>
              </w:r>
            </w:p>
          </w:sdtContent>
        </w:sdt>
        <w:p w14:paraId="0934B9C2" w14:textId="1285149C" w:rsidR="00D43E2C" w:rsidRPr="00FC2B0C" w:rsidRDefault="00FC2B0C" w:rsidP="00D43E2C">
          <w:pPr>
            <w:pStyle w:val="Turinys1"/>
            <w:rPr>
              <w:rFonts w:cstheme="minorHAnsi"/>
              <w:b/>
              <w:bCs/>
            </w:rPr>
          </w:pPr>
          <w:r w:rsidRPr="00FC2B0C">
            <w:rPr>
              <w:rFonts w:cstheme="minorHAnsi"/>
              <w:b/>
              <w:bCs/>
            </w:rPr>
            <w:t>Pirkimo sąlygų priedai:</w:t>
          </w:r>
        </w:p>
        <w:p w14:paraId="1C82E5E1" w14:textId="656539C8" w:rsidR="00D43E2C" w:rsidRDefault="00D43E2C" w:rsidP="00D43E2C">
          <w:pPr>
            <w:pStyle w:val="Turinys1"/>
            <w:ind w:left="284" w:hanging="142"/>
            <w:rPr>
              <w:noProof/>
              <w:sz w:val="22"/>
              <w:szCs w:val="22"/>
              <w:lang w:val="en-US" w:eastAsia="en-US"/>
            </w:rPr>
          </w:pPr>
          <w:hyperlink w:anchor="_Toc126333939" w:history="1">
            <w:r w:rsidRPr="00FA7F81">
              <w:rPr>
                <w:rStyle w:val="Hipersaitas"/>
                <w:rFonts w:cstheme="minorHAnsi"/>
                <w:noProof/>
              </w:rPr>
              <w:t>Pirkimo sąlygų 1 priedas „Terminai“</w:t>
            </w:r>
          </w:hyperlink>
          <w:r>
            <w:rPr>
              <w:noProof/>
              <w:sz w:val="22"/>
              <w:szCs w:val="22"/>
              <w:lang w:val="en-US" w:eastAsia="en-US"/>
            </w:rPr>
            <w:t xml:space="preserve"> </w:t>
          </w:r>
        </w:p>
        <w:p w14:paraId="64B9A5A7" w14:textId="4C315176" w:rsidR="00D43E2C" w:rsidRDefault="00D43E2C" w:rsidP="00D43E2C">
          <w:pPr>
            <w:pStyle w:val="Turinys2"/>
            <w:ind w:left="284" w:hanging="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Pr>
              <w:noProof/>
              <w:sz w:val="22"/>
              <w:szCs w:val="22"/>
              <w:lang w:val="en-US" w:eastAsia="en-US"/>
            </w:rPr>
            <w:t xml:space="preserve"> </w:t>
          </w:r>
        </w:p>
        <w:p w14:paraId="4114EB5C" w14:textId="008117B2" w:rsidR="00D43E2C" w:rsidRDefault="00D43E2C" w:rsidP="00D43E2C">
          <w:pPr>
            <w:pStyle w:val="Turinys2"/>
            <w:ind w:left="284" w:hanging="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Pr>
              <w:noProof/>
              <w:sz w:val="22"/>
              <w:szCs w:val="22"/>
              <w:lang w:val="en-US" w:eastAsia="en-US"/>
            </w:rPr>
            <w:t xml:space="preserve"> </w:t>
          </w:r>
        </w:p>
        <w:p w14:paraId="5A95ED48" w14:textId="45716CFD" w:rsidR="00D43E2C" w:rsidRDefault="00D43E2C" w:rsidP="00D43E2C">
          <w:pPr>
            <w:pStyle w:val="Turinys2"/>
            <w:ind w:left="284" w:hanging="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w:t>
            </w:r>
          </w:hyperlink>
          <w:r>
            <w:rPr>
              <w:noProof/>
              <w:sz w:val="22"/>
              <w:szCs w:val="22"/>
              <w:lang w:val="en-US" w:eastAsia="en-US"/>
            </w:rPr>
            <w:t xml:space="preserve"> </w:t>
          </w:r>
        </w:p>
        <w:p w14:paraId="44BCBA39" w14:textId="39C65FC8" w:rsidR="00D43E2C" w:rsidRDefault="00D43E2C" w:rsidP="00D43E2C">
          <w:pPr>
            <w:pStyle w:val="Turinys2"/>
            <w:ind w:left="284" w:hanging="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Pr>
              <w:noProof/>
              <w:sz w:val="22"/>
              <w:szCs w:val="22"/>
              <w:lang w:val="en-US" w:eastAsia="en-US"/>
            </w:rPr>
            <w:t xml:space="preserve"> </w:t>
          </w:r>
        </w:p>
        <w:p w14:paraId="1740F919" w14:textId="6206CC73" w:rsidR="00D43E2C" w:rsidRDefault="00D43E2C" w:rsidP="00D43E2C">
          <w:pPr>
            <w:pStyle w:val="Turinys2"/>
            <w:ind w:left="284" w:hanging="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Pr>
              <w:noProof/>
              <w:sz w:val="22"/>
              <w:szCs w:val="22"/>
              <w:lang w:val="en-US" w:eastAsia="en-US"/>
            </w:rPr>
            <w:t xml:space="preserve"> </w:t>
          </w:r>
        </w:p>
        <w:p w14:paraId="32A0E623" w14:textId="7E36B699" w:rsidR="00D43E2C" w:rsidRDefault="00D43E2C" w:rsidP="00D43E2C">
          <w:pPr>
            <w:pStyle w:val="Turinys2"/>
            <w:ind w:left="284" w:hanging="142"/>
            <w:rPr>
              <w:noProof/>
              <w:sz w:val="22"/>
              <w:szCs w:val="22"/>
              <w:lang w:val="en-US" w:eastAsia="en-US"/>
            </w:rPr>
          </w:pPr>
          <w:hyperlink w:anchor="_Toc126333945" w:history="1">
            <w:r w:rsidRPr="00D43E2C">
              <w:rPr>
                <w:rStyle w:val="Hipersaitas"/>
                <w:rFonts w:eastAsia="Calibri" w:cstheme="minorHAnsi"/>
                <w:noProof/>
              </w:rPr>
              <w:t>Pirkimo sąlygų 7 priedas „Sutarties projektas“</w:t>
            </w:r>
          </w:hyperlink>
          <w:r>
            <w:rPr>
              <w:noProof/>
              <w:sz w:val="22"/>
              <w:szCs w:val="22"/>
              <w:lang w:val="en-US" w:eastAsia="en-US"/>
            </w:rPr>
            <w:t xml:space="preserve"> </w:t>
          </w:r>
        </w:p>
        <w:p w14:paraId="586C858A" w14:textId="243D9799" w:rsidR="00D43E2C" w:rsidRDefault="00D43E2C" w:rsidP="00D43E2C">
          <w:pPr>
            <w:pStyle w:val="Turinys2"/>
            <w:ind w:left="284" w:hanging="142"/>
            <w:rPr>
              <w:noProof/>
              <w:sz w:val="22"/>
              <w:szCs w:val="22"/>
              <w:lang w:val="en-US" w:eastAsia="en-US"/>
            </w:rPr>
          </w:pPr>
          <w:hyperlink w:anchor="_Toc126333948" w:history="1">
            <w:r w:rsidRPr="00FA7F81">
              <w:rPr>
                <w:rStyle w:val="Hipersaitas"/>
                <w:noProof/>
              </w:rPr>
              <w:t xml:space="preserve">Pirkimo sąlygų </w:t>
            </w:r>
            <w:r>
              <w:rPr>
                <w:rStyle w:val="Hipersaitas"/>
                <w:noProof/>
              </w:rPr>
              <w:t>8</w:t>
            </w:r>
            <w:r w:rsidRPr="00FA7F81">
              <w:rPr>
                <w:rStyle w:val="Hipersaitas"/>
                <w:noProof/>
              </w:rPr>
              <w:t xml:space="preserve"> priedas „</w:t>
            </w:r>
            <w:r w:rsidR="001A53A9">
              <w:rPr>
                <w:rStyle w:val="Hipersaitas"/>
                <w:noProof/>
              </w:rPr>
              <w:t>Specialistų sąrašas</w:t>
            </w:r>
            <w:r w:rsidRPr="00FA7F81">
              <w:rPr>
                <w:rStyle w:val="Hipersaitas"/>
                <w:noProof/>
              </w:rPr>
              <w:t>“</w:t>
            </w:r>
          </w:hyperlink>
          <w:r>
            <w:rPr>
              <w:noProof/>
              <w:sz w:val="22"/>
              <w:szCs w:val="22"/>
              <w:lang w:val="en-US" w:eastAsia="en-US"/>
            </w:rPr>
            <w:t xml:space="preserve"> </w:t>
          </w:r>
        </w:p>
        <w:p w14:paraId="44E326DD" w14:textId="77777777" w:rsidR="00D43E2C" w:rsidRDefault="00D43E2C" w:rsidP="00D43E2C">
          <w:pPr>
            <w:pStyle w:val="Turinys1"/>
            <w:rPr>
              <w:rFonts w:cstheme="minorHAnsi"/>
            </w:rPr>
          </w:pPr>
        </w:p>
        <w:p w14:paraId="719C840D" w14:textId="77777777" w:rsidR="00D43E2C" w:rsidRDefault="00D43E2C" w:rsidP="00D43E2C">
          <w:pPr>
            <w:pStyle w:val="Turinys1"/>
            <w:rPr>
              <w:rFonts w:cstheme="minorHAnsi"/>
            </w:rPr>
          </w:pPr>
        </w:p>
        <w:p w14:paraId="73CCB438" w14:textId="3A29FAD2" w:rsidR="005F13F0" w:rsidRPr="00F0499F" w:rsidRDefault="001C24BC" w:rsidP="00D43E2C">
          <w:pPr>
            <w:pStyle w:val="Turinys1"/>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9579001"/>
      <w:bookmarkStart w:id="1" w:name="_Toc335201954"/>
      <w:bookmarkStart w:id="2" w:name="_Toc147739116"/>
      <w:r w:rsidRPr="00D24970">
        <w:rPr>
          <w:rFonts w:asciiTheme="minorHAnsi" w:hAnsiTheme="minorHAnsi" w:cstheme="minorHAnsi"/>
        </w:rPr>
        <w:lastRenderedPageBreak/>
        <w:t>Bendra informacija</w:t>
      </w:r>
      <w:bookmarkEnd w:id="0"/>
    </w:p>
    <w:p w14:paraId="500FBA8A" w14:textId="77777777" w:rsidR="008252E6" w:rsidRDefault="00E05E2D" w:rsidP="00F838DC">
      <w:pPr>
        <w:pStyle w:val="Sraopastraipa"/>
        <w:numPr>
          <w:ilvl w:val="1"/>
          <w:numId w:val="18"/>
        </w:numPr>
        <w:tabs>
          <w:tab w:val="left" w:pos="851"/>
        </w:tabs>
        <w:spacing w:after="0" w:line="20" w:lineRule="atLeast"/>
        <w:ind w:left="0" w:firstLine="426"/>
        <w:jc w:val="both"/>
        <w:rPr>
          <w:rFonts w:eastAsia="Calibri" w:cstheme="minorHAnsi"/>
        </w:rPr>
      </w:pPr>
      <w:r w:rsidRPr="004E1135">
        <w:rPr>
          <w:rFonts w:eastAsiaTheme="minorHAnsi" w:cstheme="minorHAnsi"/>
          <w:lang w:eastAsia="en-US"/>
        </w:rPr>
        <w:t>Perkančioji organizacija nėra PVM mokėtoja</w:t>
      </w:r>
      <w:r w:rsidRPr="004E1135">
        <w:rPr>
          <w:rFonts w:eastAsia="Calibri" w:cstheme="minorHAnsi"/>
        </w:rPr>
        <w:t>.</w:t>
      </w:r>
      <w:r w:rsidR="008252E6" w:rsidRPr="008252E6">
        <w:rPr>
          <w:rFonts w:ascii="Times New Roman" w:eastAsia="Calibri" w:hAnsi="Times New Roman" w:cs="Times New Roman"/>
          <w:sz w:val="24"/>
          <w:szCs w:val="24"/>
        </w:rPr>
        <w:t xml:space="preserve"> </w:t>
      </w:r>
      <w:r w:rsidR="008252E6" w:rsidRPr="008252E6">
        <w:rPr>
          <w:rFonts w:eastAsia="Calibri" w:cstheme="minorHAnsi"/>
        </w:rPr>
        <w:t>Perkančioji organizacija – Visagino savivaldybės administracija, juridinio asmens kodas 188711925, adresas Parko g. 14, Visaginas. Perkančioji organizacija nėra PVM mokėtojas.</w:t>
      </w:r>
    </w:p>
    <w:p w14:paraId="4BD7464A" w14:textId="77777777" w:rsidR="008252E6" w:rsidRPr="008252E6" w:rsidRDefault="007D6857" w:rsidP="00F838DC">
      <w:pPr>
        <w:pStyle w:val="Sraopastraipa"/>
        <w:numPr>
          <w:ilvl w:val="1"/>
          <w:numId w:val="18"/>
        </w:numPr>
        <w:tabs>
          <w:tab w:val="left" w:pos="851"/>
        </w:tabs>
        <w:spacing w:after="0" w:line="20" w:lineRule="atLeast"/>
        <w:ind w:left="0" w:firstLine="426"/>
        <w:jc w:val="both"/>
        <w:rPr>
          <w:rFonts w:eastAsia="Calibri" w:cstheme="minorHAnsi"/>
        </w:rPr>
      </w:pPr>
      <w:r w:rsidRPr="008252E6">
        <w:rPr>
          <w:color w:val="000000" w:themeColor="text1"/>
        </w:rPr>
        <w:t>Pirkimas</w:t>
      </w:r>
      <w:r w:rsidR="00B37854" w:rsidRPr="008252E6">
        <w:rPr>
          <w:color w:val="000000" w:themeColor="text1"/>
        </w:rPr>
        <w:t xml:space="preserve"> neatlieka</w:t>
      </w:r>
      <w:r w:rsidRPr="008252E6">
        <w:rPr>
          <w:color w:val="000000" w:themeColor="text1"/>
        </w:rPr>
        <w:t>mas</w:t>
      </w:r>
      <w:r w:rsidR="00B37854" w:rsidRPr="008252E6">
        <w:rPr>
          <w:color w:val="000000" w:themeColor="text1"/>
        </w:rPr>
        <w:t xml:space="preserve"> </w:t>
      </w:r>
      <w:r w:rsidR="002F5F8E" w:rsidRPr="008252E6">
        <w:rPr>
          <w:color w:val="000000" w:themeColor="text1"/>
        </w:rPr>
        <w:t>naudojantis centralizuotų pirkimų katalogu</w:t>
      </w:r>
      <w:r w:rsidR="008252E6" w:rsidRPr="008252E6">
        <w:rPr>
          <w:color w:val="000000" w:themeColor="text1"/>
        </w:rPr>
        <w:t>,</w:t>
      </w:r>
      <w:r w:rsidR="008C5F5E" w:rsidRPr="008252E6">
        <w:rPr>
          <w:color w:val="000000" w:themeColor="text1"/>
        </w:rPr>
        <w:t xml:space="preserve"> </w:t>
      </w:r>
      <w:r w:rsidR="002F5F8E" w:rsidRPr="008252E6">
        <w:rPr>
          <w:color w:val="000000" w:themeColor="text1"/>
        </w:rPr>
        <w:t xml:space="preserve"> </w:t>
      </w:r>
      <w:r w:rsidR="008252E6" w:rsidRPr="008252E6">
        <w:rPr>
          <w:color w:val="000000" w:themeColor="text1"/>
        </w:rPr>
        <w:t xml:space="preserve">nes išanalizavus Centrinės perkančiosios organizacijos elektroniniame kataloge esančią paslaugų pasiūlą, nustatyta, kad tokių paslaugų  nėra. </w:t>
      </w:r>
    </w:p>
    <w:p w14:paraId="162C308D" w14:textId="77777777" w:rsidR="008252E6" w:rsidRPr="008252E6" w:rsidRDefault="00AA23FB" w:rsidP="00F838DC">
      <w:pPr>
        <w:pStyle w:val="Sraopastraipa"/>
        <w:numPr>
          <w:ilvl w:val="1"/>
          <w:numId w:val="18"/>
        </w:numPr>
        <w:tabs>
          <w:tab w:val="left" w:pos="851"/>
        </w:tabs>
        <w:spacing w:after="0" w:line="20" w:lineRule="atLeast"/>
        <w:ind w:left="0" w:firstLine="426"/>
        <w:jc w:val="both"/>
        <w:rPr>
          <w:rFonts w:eastAsia="Calibri" w:cstheme="minorHAnsi"/>
        </w:rPr>
      </w:pPr>
      <w:r w:rsidRPr="008252E6">
        <w:rPr>
          <w:rFonts w:eastAsia="Times New Roman" w:cstheme="minorHAnsi"/>
        </w:rPr>
        <w:t>Perkančioji organizacija nerezervuoja teisės dalyvauti pirkime.</w:t>
      </w:r>
    </w:p>
    <w:p w14:paraId="064531EE" w14:textId="77777777" w:rsidR="00F838DC" w:rsidRPr="00F838DC" w:rsidRDefault="00E32C8E" w:rsidP="00F838DC">
      <w:pPr>
        <w:pStyle w:val="Sraopastraipa"/>
        <w:numPr>
          <w:ilvl w:val="1"/>
          <w:numId w:val="18"/>
        </w:numPr>
        <w:tabs>
          <w:tab w:val="left" w:pos="851"/>
        </w:tabs>
        <w:spacing w:after="0" w:line="20" w:lineRule="atLeast"/>
        <w:ind w:left="0" w:firstLine="426"/>
        <w:jc w:val="both"/>
        <w:rPr>
          <w:rFonts w:eastAsia="Calibri" w:cstheme="minorHAnsi"/>
        </w:rPr>
      </w:pPr>
      <w:r w:rsidRPr="008252E6">
        <w:rPr>
          <w:rFonts w:cstheme="minorHAnsi"/>
        </w:rPr>
        <w:t xml:space="preserve">Stebėtojai dalyvauti </w:t>
      </w:r>
      <w:r w:rsidR="008A3C98" w:rsidRPr="008252E6">
        <w:rPr>
          <w:rFonts w:cstheme="minorHAnsi"/>
        </w:rPr>
        <w:t>K</w:t>
      </w:r>
      <w:r w:rsidRPr="008252E6">
        <w:rPr>
          <w:rFonts w:cstheme="minorHAnsi"/>
        </w:rPr>
        <w:t>omisijos posėdžiuose nėra kviečiami.</w:t>
      </w:r>
    </w:p>
    <w:p w14:paraId="57E148EB" w14:textId="77777777" w:rsidR="00F838DC" w:rsidRPr="00F838DC" w:rsidRDefault="003A502A" w:rsidP="00F838DC">
      <w:pPr>
        <w:pStyle w:val="Sraopastraipa"/>
        <w:numPr>
          <w:ilvl w:val="1"/>
          <w:numId w:val="18"/>
        </w:numPr>
        <w:tabs>
          <w:tab w:val="left" w:pos="851"/>
        </w:tabs>
        <w:spacing w:after="0" w:line="20" w:lineRule="atLeast"/>
        <w:ind w:left="0" w:firstLine="426"/>
        <w:jc w:val="both"/>
        <w:rPr>
          <w:rFonts w:eastAsia="Calibri" w:cstheme="minorHAnsi"/>
        </w:rPr>
      </w:pPr>
      <w:r w:rsidRPr="00F838DC">
        <w:rPr>
          <w:rFonts w:cstheme="minorHAnsi"/>
        </w:rPr>
        <w:t>Atliekamas žaliasis pirkimas. Pirkimas vykdomas vadovaujantis Lietuvos Respublikos aplinkos ministro 2011 m. birželio 28 d. įsakymo Nr. D1-508 „</w:t>
      </w:r>
      <w:hyperlink r:id="rId12" w:history="1">
        <w:r w:rsidRPr="00F838DC">
          <w:rPr>
            <w:rStyle w:val="Hipersaitas"/>
            <w:rFonts w:cstheme="minorHAnsi"/>
            <w:color w:val="0070C0"/>
            <w:u w:val="single"/>
          </w:rPr>
          <w:t>Dėl Aplinkos apsaugos kriterijų taikymo, vykdant žaliuosius pirkimus, tvarkos aprašo patvirtinimo</w:t>
        </w:r>
      </w:hyperlink>
      <w:r w:rsidRPr="00F838DC">
        <w:rPr>
          <w:rFonts w:cstheme="minorHAnsi"/>
        </w:rPr>
        <w:t xml:space="preserve">“ </w:t>
      </w:r>
      <w:r w:rsidR="008252E6" w:rsidRPr="00F838DC">
        <w:rPr>
          <w:rFonts w:cstheme="minorHAnsi"/>
        </w:rPr>
        <w:t>4.3</w:t>
      </w:r>
      <w:r w:rsidRPr="00F838DC">
        <w:rPr>
          <w:rFonts w:cstheme="minorHAnsi"/>
        </w:rPr>
        <w:t xml:space="preserve"> punktu. Aplinkos apaugos kriterijai nustatyti </w:t>
      </w:r>
      <w:r w:rsidR="00F55B37" w:rsidRPr="00F838DC">
        <w:rPr>
          <w:rFonts w:cstheme="minorHAnsi"/>
        </w:rPr>
        <w:t xml:space="preserve">šių specialiųjų pirkimo sąlygų 6 priede „Sutarties projektas“.  </w:t>
      </w:r>
    </w:p>
    <w:p w14:paraId="45C7B5B8" w14:textId="77777777" w:rsidR="00F838DC" w:rsidRPr="00F838DC" w:rsidRDefault="00F838DC" w:rsidP="00F838DC">
      <w:pPr>
        <w:pStyle w:val="Sraopastraipa"/>
        <w:numPr>
          <w:ilvl w:val="1"/>
          <w:numId w:val="18"/>
        </w:numPr>
        <w:tabs>
          <w:tab w:val="left" w:pos="851"/>
        </w:tabs>
        <w:spacing w:after="0" w:line="20" w:lineRule="atLeast"/>
        <w:ind w:left="0" w:firstLine="426"/>
        <w:jc w:val="both"/>
        <w:rPr>
          <w:rFonts w:eastAsia="Calibri" w:cstheme="minorHAnsi"/>
        </w:rPr>
      </w:pPr>
      <w:r w:rsidRPr="00F838DC">
        <w:rPr>
          <w:rFonts w:eastAsia="Arial"/>
        </w:rPr>
        <w:t xml:space="preserve">Skelbimas apie pirkimą paskelbtas Centrinėje viešųjų pirkimų informacinėje sistemoje (toliau – CVP IS) adresu (https://viesiejipirkimai.lt) ir Europos Sąjungos oficialiajame leidinyje. Pirkimo dokumentai, jų paaiškinimai, patikslinimai skelbiami CVP IS (https://viesiejipirkimai.lt). </w:t>
      </w:r>
      <w:r w:rsidR="00E32C8E" w:rsidRPr="00F838DC">
        <w:rPr>
          <w:rFonts w:eastAsia="Arial"/>
        </w:rPr>
        <w:t xml:space="preserve">Išankstinis skelbimas apie </w:t>
      </w:r>
      <w:r w:rsidR="007A68AD" w:rsidRPr="00F838DC">
        <w:rPr>
          <w:rFonts w:eastAsia="Arial"/>
        </w:rPr>
        <w:t>p</w:t>
      </w:r>
      <w:r w:rsidR="00E32C8E" w:rsidRPr="00F838DC">
        <w:rPr>
          <w:rFonts w:eastAsia="Arial"/>
        </w:rPr>
        <w:t>irkimą nebuvo paskelbtas</w:t>
      </w:r>
      <w:r w:rsidRPr="00F838DC">
        <w:rPr>
          <w:rFonts w:eastAsia="Arial"/>
        </w:rPr>
        <w:t>.</w:t>
      </w:r>
      <w:r w:rsidR="00E32C8E" w:rsidRPr="00F838DC">
        <w:rPr>
          <w:rFonts w:eastAsia="Arial"/>
        </w:rPr>
        <w:t xml:space="preserve"> </w:t>
      </w:r>
    </w:p>
    <w:p w14:paraId="612ECA20" w14:textId="77777777" w:rsidR="00F838DC" w:rsidRPr="00F838DC" w:rsidRDefault="00015FC9" w:rsidP="00F838DC">
      <w:pPr>
        <w:pStyle w:val="Sraopastraipa"/>
        <w:numPr>
          <w:ilvl w:val="1"/>
          <w:numId w:val="18"/>
        </w:numPr>
        <w:tabs>
          <w:tab w:val="left" w:pos="851"/>
        </w:tabs>
        <w:spacing w:after="0" w:line="20" w:lineRule="atLeast"/>
        <w:ind w:left="0" w:firstLine="426"/>
        <w:jc w:val="both"/>
        <w:rPr>
          <w:rFonts w:eastAsia="Calibri" w:cstheme="minorHAnsi"/>
        </w:rPr>
      </w:pPr>
      <w:r w:rsidRPr="00F838DC">
        <w:rPr>
          <w:rFonts w:cstheme="minorHAnsi"/>
          <w:lang w:eastAsia="en-US"/>
        </w:rPr>
        <w:t>P</w:t>
      </w:r>
      <w:r w:rsidR="00E32C8E" w:rsidRPr="00F838DC">
        <w:rPr>
          <w:rFonts w:cstheme="minorHAnsi"/>
          <w:lang w:eastAsia="en-US"/>
        </w:rPr>
        <w:t xml:space="preserve">irkime </w:t>
      </w:r>
      <w:r w:rsidR="00E32C8E" w:rsidRPr="00F838DC">
        <w:rPr>
          <w:rFonts w:cstheme="minorHAnsi"/>
        </w:rPr>
        <w:t xml:space="preserve"> </w:t>
      </w:r>
      <w:r w:rsidR="007A68AD" w:rsidRPr="00F838DC">
        <w:rPr>
          <w:rFonts w:cstheme="minorHAnsi"/>
        </w:rPr>
        <w:t>perkančioji organizacija</w:t>
      </w:r>
      <w:r w:rsidR="00E32C8E" w:rsidRPr="00F838DC">
        <w:rPr>
          <w:rFonts w:cstheme="minorHAnsi"/>
          <w:lang w:eastAsia="en-US"/>
        </w:rPr>
        <w:t xml:space="preserve"> nenumato skelbti pranešimo dėl savanoriško </w:t>
      </w:r>
      <w:r w:rsidR="00E32C8E" w:rsidRPr="00F838DC">
        <w:rPr>
          <w:rFonts w:cstheme="minorHAnsi"/>
          <w:i/>
          <w:iCs/>
          <w:lang w:eastAsia="en-US"/>
        </w:rPr>
        <w:t>ex ante</w:t>
      </w:r>
      <w:r w:rsidR="00E32C8E" w:rsidRPr="00F838DC">
        <w:rPr>
          <w:rFonts w:cstheme="minorHAnsi"/>
          <w:lang w:eastAsia="en-US"/>
        </w:rPr>
        <w:t xml:space="preserve"> skaidrumo.</w:t>
      </w:r>
    </w:p>
    <w:p w14:paraId="31D96B5F" w14:textId="77777777" w:rsidR="00F838DC" w:rsidRPr="00F838DC" w:rsidRDefault="007466F8" w:rsidP="00F838DC">
      <w:pPr>
        <w:pStyle w:val="Sraopastraipa"/>
        <w:numPr>
          <w:ilvl w:val="1"/>
          <w:numId w:val="18"/>
        </w:numPr>
        <w:tabs>
          <w:tab w:val="left" w:pos="851"/>
        </w:tabs>
        <w:spacing w:after="0" w:line="20" w:lineRule="atLeast"/>
        <w:ind w:left="0" w:firstLine="426"/>
        <w:jc w:val="both"/>
        <w:rPr>
          <w:rFonts w:cstheme="minorHAnsi"/>
        </w:rPr>
      </w:pPr>
      <w:r w:rsidRPr="00F838DC">
        <w:rPr>
          <w:rFonts w:cstheme="minorHAnsi"/>
        </w:rPr>
        <w:t>Pirkime neleidžia</w:t>
      </w:r>
      <w:r w:rsidR="00216820" w:rsidRPr="00F838DC">
        <w:rPr>
          <w:rFonts w:cstheme="minorHAnsi"/>
        </w:rPr>
        <w:t>ma</w:t>
      </w:r>
      <w:r w:rsidRPr="00F838DC">
        <w:rPr>
          <w:rFonts w:cstheme="minorHAnsi"/>
        </w:rPr>
        <w:t xml:space="preserve"> pateikti alternatyvių </w:t>
      </w:r>
      <w:r w:rsidR="00D27E76" w:rsidRPr="00F838DC">
        <w:rPr>
          <w:rFonts w:cstheme="minorHAnsi"/>
        </w:rPr>
        <w:t>p</w:t>
      </w:r>
      <w:r w:rsidRPr="00F838DC">
        <w:rPr>
          <w:rFonts w:cstheme="minorHAnsi"/>
        </w:rPr>
        <w:t xml:space="preserve">asiūlymų. </w:t>
      </w:r>
    </w:p>
    <w:p w14:paraId="0C002F05" w14:textId="138A0B1F" w:rsidR="00E32C8E" w:rsidRPr="00F838DC" w:rsidRDefault="00E32C8E" w:rsidP="00F838DC">
      <w:pPr>
        <w:pStyle w:val="Sraopastraipa"/>
        <w:numPr>
          <w:ilvl w:val="1"/>
          <w:numId w:val="18"/>
        </w:numPr>
        <w:tabs>
          <w:tab w:val="left" w:pos="851"/>
        </w:tabs>
        <w:spacing w:after="0" w:line="20" w:lineRule="atLeast"/>
        <w:ind w:left="0" w:firstLine="426"/>
        <w:jc w:val="both"/>
        <w:rPr>
          <w:rFonts w:cstheme="minorHAnsi"/>
          <w:color w:val="7030A0"/>
        </w:rPr>
      </w:pPr>
      <w:r w:rsidRPr="00F838DC">
        <w:rPr>
          <w:rFonts w:eastAsia="Arial" w:cstheme="minorHAnsi"/>
          <w:color w:val="333333"/>
        </w:rPr>
        <w:t xml:space="preserve">Bendrosios </w:t>
      </w:r>
      <w:r w:rsidR="007E5F55" w:rsidRPr="00F838DC">
        <w:rPr>
          <w:rFonts w:eastAsia="Arial" w:cstheme="minorHAnsi"/>
          <w:color w:val="333333"/>
        </w:rPr>
        <w:t xml:space="preserve">pirkimo </w:t>
      </w:r>
      <w:r w:rsidRPr="00F838DC">
        <w:rPr>
          <w:rFonts w:eastAsia="Arial" w:cstheme="minorHAnsi"/>
          <w:color w:val="333333"/>
        </w:rPr>
        <w:t>sąlygos yra neatskiriama ši</w:t>
      </w:r>
      <w:r w:rsidR="00C07F25" w:rsidRPr="00F838DC">
        <w:rPr>
          <w:rFonts w:eastAsia="Arial" w:cstheme="minorHAnsi"/>
          <w:color w:val="333333"/>
        </w:rPr>
        <w:t>ų</w:t>
      </w:r>
      <w:r w:rsidRPr="00F838DC">
        <w:rPr>
          <w:rFonts w:eastAsia="Arial" w:cstheme="minorHAnsi"/>
          <w:color w:val="333333"/>
        </w:rPr>
        <w:t xml:space="preserve"> </w:t>
      </w:r>
      <w:r w:rsidR="00F4541C" w:rsidRPr="00F838DC">
        <w:rPr>
          <w:rFonts w:eastAsia="Arial" w:cstheme="minorHAnsi"/>
          <w:color w:val="333333"/>
        </w:rPr>
        <w:t>p</w:t>
      </w:r>
      <w:r w:rsidRPr="00F838D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9579002"/>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2FBD3CA" w14:textId="60AFCB21" w:rsidR="00F838DC" w:rsidRDefault="00B41C66" w:rsidP="00F838DC">
      <w:pPr>
        <w:pStyle w:val="Betarp"/>
        <w:numPr>
          <w:ilvl w:val="1"/>
          <w:numId w:val="19"/>
        </w:numPr>
        <w:tabs>
          <w:tab w:val="left" w:pos="851"/>
        </w:tabs>
        <w:spacing w:after="120"/>
        <w:ind w:left="0" w:firstLine="426"/>
        <w:contextualSpacing/>
        <w:jc w:val="both"/>
        <w:rPr>
          <w:rFonts w:cstheme="minorHAnsi"/>
          <w:color w:val="FF0000"/>
        </w:rPr>
      </w:pPr>
      <w:r w:rsidRPr="00F0499F">
        <w:rPr>
          <w:rFonts w:eastAsia="Calibri"/>
          <w:color w:val="000000" w:themeColor="text1"/>
        </w:rPr>
        <w:t xml:space="preserve">Perkančioji organizacija numato įsigyti </w:t>
      </w:r>
      <w:r w:rsidR="00F838DC">
        <w:rPr>
          <w:rFonts w:eastAsia="Calibri"/>
          <w:color w:val="000000" w:themeColor="text1"/>
        </w:rPr>
        <w:t>socialines paslaugas (</w:t>
      </w:r>
      <w:r w:rsidR="00E54B66">
        <w:rPr>
          <w:rFonts w:eastAsia="Calibri"/>
          <w:color w:val="000000" w:themeColor="text1"/>
        </w:rPr>
        <w:t xml:space="preserve">pagalbos </w:t>
      </w:r>
      <w:r w:rsidR="00F838DC">
        <w:rPr>
          <w:rFonts w:eastAsia="Calibri"/>
          <w:color w:val="000000" w:themeColor="text1"/>
        </w:rPr>
        <w:t xml:space="preserve">į namus) (toliau – Paslaugos).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F838DC">
        <w:rPr>
          <w:rFonts w:cstheme="minorHAnsi"/>
        </w:rPr>
        <w:t>2</w:t>
      </w:r>
      <w:r w:rsidR="00FA7D78" w:rsidRPr="00DC1957">
        <w:rPr>
          <w:rFonts w:ascii="Arial" w:hAnsi="Arial" w:cs="Arial"/>
          <w:color w:val="00B050"/>
        </w:rPr>
        <w:t xml:space="preserve"> </w:t>
      </w:r>
      <w:r w:rsidR="00444CAF" w:rsidRPr="00DC1957">
        <w:rPr>
          <w:rFonts w:cstheme="minorHAnsi"/>
        </w:rPr>
        <w:t>priede</w:t>
      </w:r>
      <w:r w:rsidR="00F838DC">
        <w:rPr>
          <w:rFonts w:cstheme="minorHAnsi"/>
        </w:rPr>
        <w:t xml:space="preserve"> „Techninė specifikacija“</w:t>
      </w:r>
      <w:r w:rsidRPr="00DC1957">
        <w:rPr>
          <w:rFonts w:cstheme="minorHAnsi"/>
        </w:rPr>
        <w:t>.</w:t>
      </w:r>
    </w:p>
    <w:p w14:paraId="575234DC" w14:textId="77777777" w:rsidR="00F838DC" w:rsidRPr="00F838DC" w:rsidRDefault="00B41C66" w:rsidP="00F838DC">
      <w:pPr>
        <w:pStyle w:val="Betarp"/>
        <w:numPr>
          <w:ilvl w:val="1"/>
          <w:numId w:val="19"/>
        </w:numPr>
        <w:tabs>
          <w:tab w:val="left" w:pos="851"/>
        </w:tabs>
        <w:spacing w:after="120"/>
        <w:ind w:left="0" w:firstLine="426"/>
        <w:contextualSpacing/>
        <w:jc w:val="both"/>
        <w:rPr>
          <w:rFonts w:cstheme="minorHAnsi"/>
          <w:color w:val="FF0000"/>
        </w:rPr>
      </w:pPr>
      <w:r w:rsidRPr="00F838DC">
        <w:rPr>
          <w:rFonts w:cstheme="minorHAnsi"/>
        </w:rPr>
        <w:t xml:space="preserve">Pirkimo objektas į dalis neskaidomas. </w:t>
      </w:r>
      <w:r w:rsidR="007554D6" w:rsidRPr="00F838DC">
        <w:rPr>
          <w:rFonts w:cstheme="minorHAnsi"/>
        </w:rPr>
        <w:t xml:space="preserve">Pirkimo apimtys, reikalavimai ir techninė specifikacija apibrėžti </w:t>
      </w:r>
      <w:r w:rsidR="007204DB" w:rsidRPr="00F838DC">
        <w:rPr>
          <w:rFonts w:cstheme="minorHAnsi"/>
        </w:rPr>
        <w:t xml:space="preserve">specialiųjų </w:t>
      </w:r>
      <w:r w:rsidR="007554D6" w:rsidRPr="00F838DC">
        <w:rPr>
          <w:rFonts w:cstheme="minorHAnsi"/>
        </w:rPr>
        <w:t xml:space="preserve">pirkimo sąlygų </w:t>
      </w:r>
      <w:r w:rsidR="00F838DC" w:rsidRPr="00F838DC">
        <w:rPr>
          <w:rFonts w:cstheme="minorHAnsi"/>
        </w:rPr>
        <w:t>2</w:t>
      </w:r>
      <w:r w:rsidR="007554D6" w:rsidRPr="00F838DC">
        <w:rPr>
          <w:rFonts w:cstheme="minorHAnsi"/>
          <w:color w:val="00B050"/>
        </w:rPr>
        <w:t xml:space="preserve"> </w:t>
      </w:r>
      <w:r w:rsidR="007554D6" w:rsidRPr="00F838DC">
        <w:rPr>
          <w:rFonts w:cstheme="minorHAnsi"/>
        </w:rPr>
        <w:t>priede.</w:t>
      </w:r>
      <w:r w:rsidR="007554D6" w:rsidRPr="00F838DC">
        <w:rPr>
          <w:rFonts w:cstheme="minorHAnsi"/>
          <w:color w:val="00B050"/>
        </w:rPr>
        <w:t xml:space="preserve"> </w:t>
      </w:r>
    </w:p>
    <w:p w14:paraId="132ADA83" w14:textId="77777777" w:rsidR="00F838DC" w:rsidRPr="00F838DC" w:rsidRDefault="00E53E12" w:rsidP="00F838DC">
      <w:pPr>
        <w:pStyle w:val="Betarp"/>
        <w:numPr>
          <w:ilvl w:val="1"/>
          <w:numId w:val="19"/>
        </w:numPr>
        <w:tabs>
          <w:tab w:val="left" w:pos="851"/>
        </w:tabs>
        <w:spacing w:after="120"/>
        <w:ind w:left="0" w:firstLine="426"/>
        <w:contextualSpacing/>
        <w:jc w:val="both"/>
        <w:rPr>
          <w:rFonts w:cstheme="minorHAnsi"/>
          <w:color w:val="FF0000"/>
        </w:rPr>
      </w:pPr>
      <w:r w:rsidRPr="00F838DC">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838DC">
        <w:rPr>
          <w:rFonts w:cstheme="minorHAnsi"/>
        </w:rPr>
        <w:t xml:space="preserve">turi būti </w:t>
      </w:r>
      <w:r w:rsidR="00AE7624" w:rsidRPr="00F838DC">
        <w:rPr>
          <w:rFonts w:cstheme="minorHAnsi"/>
        </w:rPr>
        <w:t xml:space="preserve">laikoma, kad kiekviena tokia nuoroda yra pateikta su žodžiais „arba lygiavertis“. </w:t>
      </w:r>
    </w:p>
    <w:p w14:paraId="3031DC86" w14:textId="651C8BC4" w:rsidR="00004521" w:rsidRPr="00F838DC" w:rsidRDefault="00004521" w:rsidP="00F838DC">
      <w:pPr>
        <w:pStyle w:val="Betarp"/>
        <w:numPr>
          <w:ilvl w:val="1"/>
          <w:numId w:val="19"/>
        </w:numPr>
        <w:tabs>
          <w:tab w:val="left" w:pos="851"/>
        </w:tabs>
        <w:spacing w:after="120"/>
        <w:ind w:left="0" w:firstLine="426"/>
        <w:contextualSpacing/>
        <w:jc w:val="both"/>
        <w:rPr>
          <w:rFonts w:cstheme="minorHAnsi"/>
          <w:color w:val="FF0000"/>
        </w:rPr>
      </w:pPr>
      <w:r w:rsidRPr="00F838DC">
        <w:rPr>
          <w:rFonts w:cstheme="minorHAnsi"/>
        </w:rPr>
        <w:t>Jeigu apibūdinant pirkimo objektą techninėje specifikacijoje nurodytas standartas</w:t>
      </w:r>
      <w:r w:rsidR="00245655" w:rsidRPr="00F838DC">
        <w:rPr>
          <w:rFonts w:cstheme="minorHAnsi"/>
        </w:rPr>
        <w:t xml:space="preserve">, </w:t>
      </w:r>
      <w:r w:rsidR="00245655" w:rsidRPr="00F838DC">
        <w:rPr>
          <w:color w:val="000000"/>
        </w:rPr>
        <w:t>techninis liudijimas ar bendrosios techninės specifikacijos</w:t>
      </w:r>
      <w:r w:rsidR="00046522" w:rsidRPr="00F838D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838DC">
        <w:rPr>
          <w:color w:val="000000"/>
        </w:rPr>
        <w:t xml:space="preserve">, </w:t>
      </w:r>
      <w:r w:rsidR="00245655" w:rsidRPr="00F838D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9579003"/>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0DCB2F5" w14:textId="77777777" w:rsidR="00950D5A" w:rsidRDefault="00950D5A" w:rsidP="00950D5A">
      <w:pPr>
        <w:pStyle w:val="Sraopastraipa"/>
        <w:spacing w:after="0"/>
        <w:ind w:left="0" w:firstLine="426"/>
        <w:jc w:val="both"/>
        <w:rPr>
          <w:rFonts w:cstheme="minorHAnsi"/>
        </w:rPr>
      </w:pPr>
      <w:r>
        <w:rPr>
          <w:rFonts w:cstheme="minorHAnsi"/>
        </w:rPr>
        <w:t xml:space="preserve">3.1.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0D69492" w:rsidR="00BE0587" w:rsidRPr="00950D5A" w:rsidRDefault="00950D5A" w:rsidP="00950D5A">
      <w:pPr>
        <w:pStyle w:val="Sraopastraipa"/>
        <w:spacing w:after="0"/>
        <w:ind w:left="0" w:firstLine="426"/>
        <w:jc w:val="both"/>
        <w:rPr>
          <w:rFonts w:cstheme="minorHAnsi"/>
        </w:rPr>
      </w:pPr>
      <w:r>
        <w:rPr>
          <w:rFonts w:cstheme="minorHAnsi"/>
        </w:rPr>
        <w:t xml:space="preserve">3.2. </w:t>
      </w:r>
      <w:r w:rsidR="00BE0587" w:rsidRPr="00950D5A">
        <w:rPr>
          <w:rFonts w:eastAsiaTheme="minorHAnsi" w:cstheme="minorHAnsi"/>
          <w:lang w:eastAsia="en-US"/>
        </w:rPr>
        <w:t>P</w:t>
      </w:r>
      <w:r w:rsidR="00BE0587" w:rsidRPr="00950D5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9579004"/>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013AF3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43E2C">
        <w:rPr>
          <w:rFonts w:eastAsia="Calibri"/>
        </w:rPr>
        <w:t xml:space="preserve">3 </w:t>
      </w:r>
      <w:r w:rsidR="006773B6" w:rsidRPr="127DD6E8">
        <w:rPr>
          <w:rFonts w:eastAsia="Calibri"/>
        </w:rPr>
        <w:t>priede</w:t>
      </w:r>
      <w:r w:rsidR="00D43E2C" w:rsidRPr="00D43E2C">
        <w:t xml:space="preserve"> „Tiekėjų pašalinimo pagrindai“</w:t>
      </w:r>
      <w:r w:rsidR="00D43E2C">
        <w:t>.</w:t>
      </w:r>
      <w:r w:rsidR="002C5249" w:rsidRPr="127DD6E8">
        <w:t xml:space="preserve"> </w:t>
      </w:r>
    </w:p>
    <w:p w14:paraId="34E32D48" w14:textId="5901D745" w:rsidR="007B6F6D" w:rsidRPr="00950D5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950D5A">
        <w:t xml:space="preserve">Tiekėjams nustatomi kvalifikacijos reikalavimai ir jų atitiktį patvirtinantys dokumentai nurodyti </w:t>
      </w:r>
      <w:r w:rsidR="00765189" w:rsidRPr="00950D5A">
        <w:t>specialiųjų p</w:t>
      </w:r>
      <w:r w:rsidR="00551FA7" w:rsidRPr="00950D5A">
        <w:t xml:space="preserve">irkimo </w:t>
      </w:r>
      <w:r w:rsidR="00A6625B" w:rsidRPr="00950D5A">
        <w:t>sąlygų</w:t>
      </w:r>
      <w:r w:rsidR="00D43E2C">
        <w:t xml:space="preserve"> 4</w:t>
      </w:r>
      <w:r w:rsidR="00A6625B" w:rsidRPr="00765189">
        <w:rPr>
          <w:color w:val="00B050"/>
        </w:rPr>
        <w:t xml:space="preserve"> </w:t>
      </w:r>
      <w:r w:rsidR="00A6625B" w:rsidRPr="00950D5A">
        <w:t>priede</w:t>
      </w:r>
      <w:r w:rsidR="00D43E2C">
        <w:t xml:space="preserve"> </w:t>
      </w:r>
      <w:r w:rsidR="00D43E2C" w:rsidRPr="00D43E2C">
        <w:t>„Tiekėjų kvalifikacijos reikalavimai“</w:t>
      </w:r>
      <w:r w:rsidR="00A6625B" w:rsidRPr="00950D5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9579005"/>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D8BFC5B" w14:textId="69705B6F" w:rsidR="00950D5A" w:rsidRPr="00950D5A" w:rsidRDefault="00D24970" w:rsidP="00950D5A">
      <w:pPr>
        <w:spacing w:before="240" w:line="240" w:lineRule="auto"/>
        <w:ind w:left="360"/>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950D5A" w:rsidRPr="00950D5A">
        <w:rPr>
          <w:rFonts w:cstheme="minorHAnsi"/>
          <w:color w:val="000000" w:themeColor="text1"/>
        </w:rPr>
        <w:t xml:space="preserve">Perkančioji organizacija nenustato reikalavimų, susijusių su nacionaliniu saugumu.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957900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481ACCF" w14:textId="77777777" w:rsidR="008B711A" w:rsidRPr="008B711A" w:rsidRDefault="008B711A" w:rsidP="008B711A">
      <w:pPr>
        <w:pStyle w:val="Sraopastraipa"/>
        <w:tabs>
          <w:tab w:val="left" w:pos="993"/>
        </w:tabs>
        <w:spacing w:line="240" w:lineRule="auto"/>
        <w:ind w:left="426"/>
        <w:rPr>
          <w:i/>
          <w:iCs/>
          <w:u w:val="single"/>
        </w:rPr>
      </w:pPr>
      <w:r w:rsidRPr="008B711A">
        <w:rPr>
          <w:u w:val="single"/>
        </w:rPr>
        <w:t>6.1. Tiekėjo pasiūlymą sudaro CVP IS pateikiamų ir žemiau nurodytų dokumentų visuma:</w:t>
      </w:r>
    </w:p>
    <w:p w14:paraId="0B17BEF7" w14:textId="7D74012E" w:rsidR="00FF12F1" w:rsidRPr="008B711A" w:rsidRDefault="003F0DA7" w:rsidP="008B711A">
      <w:pPr>
        <w:pStyle w:val="Sraopastraipa"/>
        <w:numPr>
          <w:ilvl w:val="2"/>
          <w:numId w:val="8"/>
        </w:numPr>
        <w:tabs>
          <w:tab w:val="left" w:pos="993"/>
        </w:tabs>
        <w:spacing w:after="0" w:line="240" w:lineRule="auto"/>
        <w:ind w:left="0" w:firstLine="426"/>
        <w:jc w:val="both"/>
        <w:rPr>
          <w:u w:val="single"/>
        </w:rPr>
      </w:pPr>
      <w:r w:rsidRPr="008B711A">
        <w:t xml:space="preserve">tiekėjo pasirašytas </w:t>
      </w:r>
      <w:r w:rsidR="005A195F" w:rsidRPr="008B711A">
        <w:t>p</w:t>
      </w:r>
      <w:r w:rsidRPr="008B711A">
        <w:t xml:space="preserve">asiūlymas, parengtas pagal </w:t>
      </w:r>
      <w:r w:rsidR="007C1C57" w:rsidRPr="008B711A">
        <w:t>specialiųjų p</w:t>
      </w:r>
      <w:r w:rsidR="00551FA7" w:rsidRPr="008B711A">
        <w:t xml:space="preserve">irkimo </w:t>
      </w:r>
      <w:r w:rsidR="00476F8C" w:rsidRPr="008B711A">
        <w:t>sąlygų</w:t>
      </w:r>
      <w:r w:rsidR="00DE5F20" w:rsidRPr="008B711A">
        <w:t xml:space="preserve"> </w:t>
      </w:r>
      <w:r w:rsidR="008B711A" w:rsidRPr="008B711A">
        <w:rPr>
          <w:shd w:val="clear" w:color="auto" w:fill="FFFFFF"/>
        </w:rPr>
        <w:t>6</w:t>
      </w:r>
      <w:r w:rsidR="00DE5F20" w:rsidRPr="008B711A">
        <w:rPr>
          <w:shd w:val="clear" w:color="auto" w:fill="FFFFFF"/>
        </w:rPr>
        <w:t xml:space="preserve"> </w:t>
      </w:r>
      <w:r w:rsidR="00476F8C" w:rsidRPr="008B711A">
        <w:t xml:space="preserve">priede </w:t>
      </w:r>
      <w:r w:rsidRPr="008B711A">
        <w:t xml:space="preserve">pateiktą </w:t>
      </w:r>
      <w:r w:rsidR="00C35C26" w:rsidRPr="008B711A">
        <w:t>p</w:t>
      </w:r>
      <w:r w:rsidRPr="008B711A">
        <w:t>asiūlymo formą.</w:t>
      </w:r>
    </w:p>
    <w:p w14:paraId="3459FD0B" w14:textId="045F38E7" w:rsidR="009C1155" w:rsidRPr="008B711A" w:rsidRDefault="009C1155"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 xml:space="preserve">užpildytas EBVPD (specialiųjų pirkimo sąlygų </w:t>
      </w:r>
      <w:r w:rsidR="008B711A" w:rsidRPr="008B711A">
        <w:rPr>
          <w:rFonts w:cstheme="minorHAnsi"/>
        </w:rPr>
        <w:t>5</w:t>
      </w:r>
      <w:r w:rsidRPr="008B711A">
        <w:rPr>
          <w:rFonts w:cstheme="minorHAnsi"/>
        </w:rPr>
        <w:t xml:space="preserve"> priedas). </w:t>
      </w:r>
      <w:r w:rsidR="0008659E" w:rsidRPr="008B711A">
        <w:rPr>
          <w:rFonts w:cstheme="minorHAnsi"/>
          <w:color w:val="4472C4" w:themeColor="accent1"/>
        </w:rPr>
        <w:t>Pateikdamas ir p</w:t>
      </w:r>
      <w:r w:rsidRPr="008B711A">
        <w:rPr>
          <w:rFonts w:cstheme="minorHAnsi"/>
          <w:color w:val="4472C4" w:themeColor="accent1"/>
        </w:rPr>
        <w:t xml:space="preserve">asirašydamas </w:t>
      </w:r>
      <w:r w:rsidR="00C35C26" w:rsidRPr="008B711A">
        <w:rPr>
          <w:rFonts w:cstheme="minorHAnsi"/>
          <w:color w:val="4472C4" w:themeColor="accent1"/>
        </w:rPr>
        <w:t>p</w:t>
      </w:r>
      <w:r w:rsidRPr="008B711A">
        <w:rPr>
          <w:rFonts w:cstheme="minorHAnsi"/>
          <w:color w:val="4472C4" w:themeColor="accent1"/>
        </w:rPr>
        <w:t>asiūlymą, tiekėjas patvirtina ir EBVPD tikrumą</w:t>
      </w:r>
      <w:r w:rsidRPr="008B711A">
        <w:rPr>
          <w:rFonts w:cstheme="minorHAnsi"/>
        </w:rPr>
        <w:t>;</w:t>
      </w:r>
    </w:p>
    <w:p w14:paraId="021CA68F" w14:textId="346D8E49" w:rsidR="007C1C57" w:rsidRPr="008B711A" w:rsidRDefault="000C55D6"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 xml:space="preserve">jungtinės veiklos sutarties kopija (jeigu </w:t>
      </w:r>
      <w:r w:rsidR="00C35C26" w:rsidRPr="008B711A">
        <w:rPr>
          <w:rFonts w:cstheme="minorHAnsi"/>
        </w:rPr>
        <w:t>p</w:t>
      </w:r>
      <w:r w:rsidRPr="008B711A">
        <w:rPr>
          <w:rFonts w:cstheme="minorHAnsi"/>
        </w:rPr>
        <w:t>irkime dalyvauja ūkio subjektų grupė jungtinės veiklos sutarties pagrindu)</w:t>
      </w:r>
      <w:r w:rsidR="007C1C57" w:rsidRPr="008B711A">
        <w:rPr>
          <w:rFonts w:cstheme="minorHAnsi"/>
        </w:rPr>
        <w:t>;</w:t>
      </w:r>
    </w:p>
    <w:p w14:paraId="50A0B33A" w14:textId="5DAAFF49" w:rsidR="006D0EC0" w:rsidRPr="008B711A" w:rsidRDefault="006D0EC0"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 xml:space="preserve">dokumentas, patvirtinantis, kad asmuo, kuris </w:t>
      </w:r>
      <w:r w:rsidR="0008659E" w:rsidRPr="008B711A">
        <w:rPr>
          <w:rFonts w:cstheme="minorHAnsi"/>
        </w:rPr>
        <w:t xml:space="preserve">pateikė ir </w:t>
      </w:r>
      <w:r w:rsidRPr="008B711A">
        <w:rPr>
          <w:rFonts w:cstheme="minorHAnsi"/>
        </w:rPr>
        <w:t>pasirašė</w:t>
      </w:r>
      <w:r w:rsidR="0008659E" w:rsidRPr="008B711A">
        <w:rPr>
          <w:rFonts w:cstheme="minorHAnsi"/>
        </w:rPr>
        <w:t xml:space="preserve"> </w:t>
      </w:r>
      <w:r w:rsidR="00212F68" w:rsidRPr="008B711A">
        <w:rPr>
          <w:rFonts w:cstheme="minorHAnsi"/>
        </w:rPr>
        <w:t>p</w:t>
      </w:r>
      <w:r w:rsidRPr="008B711A">
        <w:rPr>
          <w:rFonts w:cstheme="minorHAnsi"/>
        </w:rPr>
        <w:t xml:space="preserve">asiūlymą (jei jis ne tiekėjo vadovas), turėjo teisę jį </w:t>
      </w:r>
      <w:r w:rsidR="0008659E" w:rsidRPr="008B711A">
        <w:rPr>
          <w:rFonts w:cstheme="minorHAnsi"/>
        </w:rPr>
        <w:t xml:space="preserve">pateikti ir </w:t>
      </w:r>
      <w:r w:rsidRPr="008B711A">
        <w:rPr>
          <w:rFonts w:cstheme="minorHAnsi"/>
        </w:rPr>
        <w:t>pasirašyti;</w:t>
      </w:r>
    </w:p>
    <w:p w14:paraId="53A8B5A3" w14:textId="109B0BB3" w:rsidR="00450415" w:rsidRPr="008B711A" w:rsidRDefault="00450415"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jei tiekėjas pasitelkia ūkio subjektus, kurių pajėgumais remiasi, – įrodymai, kad šie ištekliai bus prieinami per visą sutartinių įsipareigojimų vykdymo laikotarpį;</w:t>
      </w:r>
    </w:p>
    <w:p w14:paraId="0A4D1BFD" w14:textId="6923FE04" w:rsidR="00450415" w:rsidRPr="008B711A" w:rsidRDefault="00450415" w:rsidP="008B711A">
      <w:pPr>
        <w:pStyle w:val="Sraopastraipa"/>
        <w:numPr>
          <w:ilvl w:val="2"/>
          <w:numId w:val="8"/>
        </w:numPr>
        <w:tabs>
          <w:tab w:val="left" w:pos="993"/>
        </w:tabs>
        <w:spacing w:after="0" w:line="240" w:lineRule="auto"/>
        <w:ind w:left="0" w:firstLine="426"/>
        <w:jc w:val="both"/>
        <w:rPr>
          <w:rFonts w:cstheme="minorHAnsi"/>
          <w:u w:val="single"/>
        </w:rPr>
      </w:pPr>
      <w:r w:rsidRPr="008B711A">
        <w:rPr>
          <w:rFonts w:cstheme="minorHAnsi"/>
        </w:rPr>
        <w:t xml:space="preserve"> jei tiekėjas pasitelkia subtiekėjus, subtiekėjo deklaracija ar kitas dokumentas, patvirtinantis jo sutikimą būti subtiekėju </w:t>
      </w:r>
      <w:r w:rsidR="00212F68" w:rsidRPr="008B711A">
        <w:rPr>
          <w:rFonts w:cstheme="minorHAnsi"/>
        </w:rPr>
        <w:t>p</w:t>
      </w:r>
      <w:r w:rsidRPr="008B711A">
        <w:rPr>
          <w:rFonts w:cstheme="minorHAnsi"/>
        </w:rPr>
        <w:t>irkime</w:t>
      </w:r>
      <w:r w:rsidR="008B711A">
        <w:rPr>
          <w:rFonts w:cstheme="minorHAnsi"/>
        </w:rPr>
        <w:t>.</w:t>
      </w:r>
    </w:p>
    <w:p w14:paraId="479B3B42" w14:textId="1AFC2F9E" w:rsidR="00FD03FA" w:rsidRPr="00F0499F" w:rsidRDefault="00C7179F" w:rsidP="008B711A">
      <w:pPr>
        <w:tabs>
          <w:tab w:val="left" w:pos="993"/>
        </w:tabs>
        <w:spacing w:after="0" w:line="240" w:lineRule="auto"/>
        <w:ind w:firstLine="426"/>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8B711A">
      <w:pPr>
        <w:pStyle w:val="Sraopastraipa"/>
        <w:tabs>
          <w:tab w:val="left" w:pos="993"/>
        </w:tabs>
        <w:spacing w:after="0" w:line="240" w:lineRule="auto"/>
        <w:ind w:left="0" w:firstLine="426"/>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8B711A">
      <w:pPr>
        <w:pStyle w:val="Sraopastraipa"/>
        <w:numPr>
          <w:ilvl w:val="2"/>
          <w:numId w:val="13"/>
        </w:numPr>
        <w:tabs>
          <w:tab w:val="left" w:pos="993"/>
          <w:tab w:val="left" w:pos="1418"/>
        </w:tabs>
        <w:spacing w:after="0" w:line="240" w:lineRule="auto"/>
        <w:ind w:left="0" w:firstLine="426"/>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7A222B02" w:rsidR="0096678C" w:rsidRPr="00DD5A6E" w:rsidRDefault="0099696F" w:rsidP="008B711A">
      <w:pPr>
        <w:pStyle w:val="Sraopastraipa"/>
        <w:numPr>
          <w:ilvl w:val="1"/>
          <w:numId w:val="9"/>
        </w:numPr>
        <w:tabs>
          <w:tab w:val="left" w:pos="993"/>
        </w:tabs>
        <w:spacing w:line="240" w:lineRule="auto"/>
        <w:ind w:left="0" w:firstLine="426"/>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8B711A">
        <w:rPr>
          <w:color w:val="00B050"/>
        </w:rPr>
        <w:t xml:space="preserve">. </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w:t>
      </w:r>
      <w:r w:rsidR="0048587E" w:rsidRPr="00E54B66">
        <w:t xml:space="preserve">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FD41B9F" w:rsidR="00380B99" w:rsidRPr="00B75F6D" w:rsidRDefault="008D03B2" w:rsidP="008B711A">
      <w:pPr>
        <w:pStyle w:val="Sraopastraipa"/>
        <w:numPr>
          <w:ilvl w:val="1"/>
          <w:numId w:val="9"/>
        </w:numPr>
        <w:tabs>
          <w:tab w:val="left" w:pos="993"/>
        </w:tabs>
        <w:spacing w:line="240" w:lineRule="auto"/>
        <w:ind w:left="0" w:firstLine="426"/>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8B711A">
      <w:pPr>
        <w:pStyle w:val="Sraopastraipa"/>
        <w:numPr>
          <w:ilvl w:val="1"/>
          <w:numId w:val="9"/>
        </w:numPr>
        <w:tabs>
          <w:tab w:val="left" w:pos="993"/>
        </w:tabs>
        <w:spacing w:line="240" w:lineRule="auto"/>
        <w:ind w:left="0" w:firstLine="426"/>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57900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38AD189" w:rsidR="00000B56" w:rsidRPr="00950D5A" w:rsidRDefault="00655F17" w:rsidP="00950D5A">
      <w:pPr>
        <w:pStyle w:val="Sraopastraipa"/>
        <w:spacing w:before="240"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9579008"/>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155F4F2" w:rsidR="00040C0F" w:rsidRPr="00F0499F" w:rsidRDefault="002827E4" w:rsidP="00950D5A">
      <w:pPr>
        <w:spacing w:before="240"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957900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28BA58CC" w14:textId="27F4831C" w:rsidR="00950D5A" w:rsidRDefault="004E71CB" w:rsidP="00FC3EFF">
      <w:pPr>
        <w:pStyle w:val="Sraopastraipa"/>
        <w:numPr>
          <w:ilvl w:val="1"/>
          <w:numId w:val="21"/>
        </w:numPr>
        <w:tabs>
          <w:tab w:val="left" w:pos="993"/>
        </w:tabs>
        <w:spacing w:after="0" w:line="240" w:lineRule="auto"/>
        <w:ind w:left="0" w:firstLine="567"/>
        <w:jc w:val="both"/>
        <w:rPr>
          <w:rFonts w:eastAsia="Calibri" w:cstheme="minorHAnsi"/>
          <w:color w:val="7030A0"/>
        </w:rPr>
      </w:pPr>
      <w:r w:rsidRPr="00950D5A">
        <w:rPr>
          <w:rFonts w:eastAsia="Calibri" w:cstheme="minorHAnsi"/>
        </w:rPr>
        <w:t xml:space="preserve">Perkančioji organizacija ekonomiškai naudingiausią pasiūlymą išrenka pagal tiekėjo pasiūlyme nurodytą </w:t>
      </w:r>
      <w:r w:rsidR="00003A3F" w:rsidRPr="00950D5A">
        <w:rPr>
          <w:rFonts w:eastAsia="Calibri" w:cstheme="minorHAnsi"/>
        </w:rPr>
        <w:t>kain</w:t>
      </w:r>
      <w:r w:rsidRPr="00950D5A">
        <w:rPr>
          <w:rFonts w:eastAsia="Calibri" w:cstheme="minorHAnsi"/>
        </w:rPr>
        <w:t>ą</w:t>
      </w:r>
      <w:r w:rsidR="00003A3F" w:rsidRPr="00950D5A">
        <w:rPr>
          <w:rFonts w:eastAsia="Calibri" w:cstheme="minorHAnsi"/>
        </w:rPr>
        <w:t xml:space="preserve">, kuri turi būti apskaičiuota ir nurodyta taip, kaip reikalaujama </w:t>
      </w:r>
      <w:bookmarkStart w:id="37" w:name="_Hlk91157291"/>
      <w:r w:rsidR="00CE14DF" w:rsidRPr="00950D5A">
        <w:rPr>
          <w:rFonts w:eastAsia="Calibri" w:cstheme="minorHAnsi"/>
        </w:rPr>
        <w:t xml:space="preserve">specialiųjų </w:t>
      </w:r>
      <w:r w:rsidR="00090235" w:rsidRPr="00950D5A">
        <w:rPr>
          <w:rFonts w:eastAsia="Calibri" w:cstheme="minorHAnsi"/>
        </w:rPr>
        <w:t>p</w:t>
      </w:r>
      <w:r w:rsidR="00551FA7" w:rsidRPr="00950D5A">
        <w:rPr>
          <w:rFonts w:eastAsia="Calibri" w:cstheme="minorHAnsi"/>
        </w:rPr>
        <w:t xml:space="preserve">irkimo </w:t>
      </w:r>
      <w:r w:rsidR="00A176D5" w:rsidRPr="00950D5A">
        <w:rPr>
          <w:rFonts w:eastAsia="Calibri" w:cstheme="minorHAnsi"/>
        </w:rPr>
        <w:t xml:space="preserve">sąlygų </w:t>
      </w:r>
      <w:bookmarkEnd w:id="37"/>
      <w:r w:rsidR="00FC3EFF">
        <w:rPr>
          <w:rFonts w:eastAsia="Calibri" w:cstheme="minorHAnsi"/>
        </w:rPr>
        <w:t>5</w:t>
      </w:r>
      <w:r w:rsidR="00090235" w:rsidRPr="00950D5A">
        <w:rPr>
          <w:rFonts w:eastAsia="Calibri" w:cstheme="minorHAnsi"/>
        </w:rPr>
        <w:t xml:space="preserve"> priede.</w:t>
      </w:r>
      <w:r w:rsidR="00FC3EFF">
        <w:rPr>
          <w:rFonts w:eastAsia="Calibri" w:cstheme="minorHAnsi"/>
        </w:rPr>
        <w:t xml:space="preserve"> „Pasiūlymo forma“.</w:t>
      </w:r>
      <w:r w:rsidR="00090235" w:rsidRPr="00950D5A">
        <w:rPr>
          <w:rFonts w:eastAsia="Calibri" w:cstheme="minorHAnsi"/>
          <w:color w:val="7030A0"/>
        </w:rPr>
        <w:t xml:space="preserve"> </w:t>
      </w:r>
    </w:p>
    <w:p w14:paraId="569A3112" w14:textId="77777777" w:rsidR="00950D5A" w:rsidRPr="00950D5A" w:rsidRDefault="00D734C6" w:rsidP="00FC3EFF">
      <w:pPr>
        <w:pStyle w:val="Sraopastraipa"/>
        <w:numPr>
          <w:ilvl w:val="1"/>
          <w:numId w:val="21"/>
        </w:numPr>
        <w:tabs>
          <w:tab w:val="left" w:pos="993"/>
        </w:tabs>
        <w:spacing w:after="0" w:line="20" w:lineRule="atLeast"/>
        <w:ind w:left="0" w:firstLine="567"/>
        <w:jc w:val="both"/>
        <w:rPr>
          <w:rFonts w:eastAsiaTheme="minorHAnsi" w:cstheme="minorHAnsi"/>
          <w:bCs/>
          <w:i/>
          <w:iCs/>
          <w:color w:val="7030A0"/>
        </w:rPr>
      </w:pPr>
      <w:r w:rsidRPr="00950D5A">
        <w:rPr>
          <w:rFonts w:cstheme="minorHAnsi"/>
          <w:color w:val="000000" w:themeColor="text1"/>
        </w:rPr>
        <w:t xml:space="preserve">Laimėjusiu </w:t>
      </w:r>
      <w:r w:rsidR="005D7D8C" w:rsidRPr="00950D5A">
        <w:rPr>
          <w:rFonts w:cstheme="minorHAnsi"/>
          <w:color w:val="000000" w:themeColor="text1"/>
        </w:rPr>
        <w:t>pasiūlymu</w:t>
      </w:r>
      <w:r w:rsidRPr="00950D5A">
        <w:rPr>
          <w:rFonts w:cstheme="minorHAnsi"/>
          <w:color w:val="000000" w:themeColor="text1"/>
        </w:rPr>
        <w:t xml:space="preserve"> galės būti pripažintas tik 1 (vienas) </w:t>
      </w:r>
      <w:r w:rsidR="005D7D8C" w:rsidRPr="00950D5A">
        <w:rPr>
          <w:rFonts w:cstheme="minorHAnsi"/>
          <w:color w:val="000000" w:themeColor="text1"/>
        </w:rPr>
        <w:t>ekonomiškai naudingiausias pasiūlymas, esantis pasiūlymų eilės pirmojoje vietoje</w:t>
      </w:r>
      <w:r w:rsidRPr="00950D5A">
        <w:rPr>
          <w:rFonts w:cstheme="minorHAnsi"/>
          <w:color w:val="000000" w:themeColor="text1"/>
        </w:rPr>
        <w:t xml:space="preserve">. </w:t>
      </w:r>
    </w:p>
    <w:p w14:paraId="3A784152" w14:textId="0BA64B63" w:rsidR="00950D5A" w:rsidRPr="00950D5A" w:rsidRDefault="00A9488B" w:rsidP="00FC3EFF">
      <w:pPr>
        <w:pStyle w:val="Sraopastraipa"/>
        <w:numPr>
          <w:ilvl w:val="1"/>
          <w:numId w:val="21"/>
        </w:numPr>
        <w:spacing w:line="240" w:lineRule="auto"/>
        <w:ind w:left="0" w:firstLine="567"/>
        <w:jc w:val="both"/>
        <w:rPr>
          <w:rFonts w:cstheme="minorHAnsi"/>
          <w:bCs/>
        </w:rPr>
      </w:pPr>
      <w:r w:rsidRPr="00950D5A">
        <w:rPr>
          <w:rStyle w:val="cf01"/>
          <w:rFonts w:asciiTheme="minorHAnsi" w:hAnsiTheme="minorHAnsi" w:cstheme="minorHAnsi"/>
          <w:sz w:val="21"/>
          <w:szCs w:val="21"/>
        </w:rPr>
        <w:t xml:space="preserve">Perkančioji organizacija atmes </w:t>
      </w:r>
      <w:r w:rsidR="00FC3EFF">
        <w:rPr>
          <w:rStyle w:val="cf01"/>
          <w:rFonts w:asciiTheme="minorHAnsi" w:hAnsiTheme="minorHAnsi" w:cstheme="minorHAnsi"/>
          <w:sz w:val="21"/>
          <w:szCs w:val="21"/>
        </w:rPr>
        <w:t xml:space="preserve">tiekėjo pasiūlymą, jei pasiūlymo kaina viršys pirkimui skirtas lėšas. </w:t>
      </w:r>
      <w:r w:rsidR="00950D5A" w:rsidRPr="00950D5A">
        <w:rPr>
          <w:rFonts w:cstheme="minorHAnsi"/>
          <w:bCs/>
        </w:rPr>
        <w:t xml:space="preserve">Tiekėjo pasiūlymo kaina su visomis įskaičiuotomis išlaidomis negali būti didesnė nei </w:t>
      </w:r>
      <w:r w:rsidR="00FC3EFF" w:rsidRPr="00FC3EFF">
        <w:rPr>
          <w:rFonts w:cstheme="minorHAnsi"/>
          <w:b/>
        </w:rPr>
        <w:t>76 800</w:t>
      </w:r>
      <w:r w:rsidR="00950D5A" w:rsidRPr="00950D5A">
        <w:rPr>
          <w:rFonts w:cstheme="minorHAnsi"/>
          <w:b/>
        </w:rPr>
        <w:t>,00 Eur</w:t>
      </w:r>
      <w:r w:rsidR="00950D5A" w:rsidRPr="00950D5A">
        <w:rPr>
          <w:rFonts w:cstheme="minorHAnsi"/>
          <w:bCs/>
        </w:rPr>
        <w:t xml:space="preserve"> su PVM. Didesnę kainą perkančioji organizacija laikys, per didele ir nepriimtina.</w:t>
      </w:r>
      <w:r w:rsidR="00950D5A" w:rsidRPr="00950D5A">
        <w:rPr>
          <w:rFonts w:cstheme="minorHAnsi"/>
        </w:rPr>
        <w:t xml:space="preserve"> </w:t>
      </w:r>
      <w:r w:rsidR="00950D5A" w:rsidRPr="00950D5A">
        <w:rPr>
          <w:rFonts w:cstheme="minorHAnsi"/>
          <w:bCs/>
        </w:rPr>
        <w:t xml:space="preserve">Jeigu pasiūlymą pateiks ne PVM mokėtojas, jo pasiūlymo kaina bus laikoma per didele, nepriimtina, jeigu viršys </w:t>
      </w:r>
      <w:r w:rsidR="00FC3EFF" w:rsidRPr="00FC3EFF">
        <w:rPr>
          <w:rFonts w:cstheme="minorHAnsi"/>
          <w:b/>
        </w:rPr>
        <w:t>76 800,00 Eur</w:t>
      </w:r>
      <w:r w:rsidR="00FC3EFF" w:rsidRPr="00FC3EFF">
        <w:rPr>
          <w:rFonts w:cstheme="minorHAnsi"/>
          <w:b/>
          <w:bCs/>
        </w:rPr>
        <w:t xml:space="preserve"> </w:t>
      </w:r>
      <w:r w:rsidR="00950D5A" w:rsidRPr="00950D5A">
        <w:rPr>
          <w:rFonts w:cstheme="minorHAnsi"/>
          <w:bCs/>
        </w:rPr>
        <w:t>be PVM.</w:t>
      </w:r>
    </w:p>
    <w:p w14:paraId="678C44CA" w14:textId="6EB53055" w:rsidR="00FE7908" w:rsidRPr="00F065D6" w:rsidRDefault="00FE7908" w:rsidP="00950D5A">
      <w:pPr>
        <w:pStyle w:val="Antrat1"/>
        <w:numPr>
          <w:ilvl w:val="0"/>
          <w:numId w:val="21"/>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9579010"/>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06FB8148" w14:textId="3EE46061" w:rsidR="003300F2" w:rsidRPr="008F4194" w:rsidRDefault="003300F2" w:rsidP="0097765E">
      <w:pPr>
        <w:pStyle w:val="Sraopastraipa"/>
        <w:numPr>
          <w:ilvl w:val="1"/>
          <w:numId w:val="14"/>
        </w:numPr>
        <w:spacing w:after="0" w:line="240" w:lineRule="auto"/>
        <w:ind w:firstLine="123"/>
        <w:jc w:val="both"/>
        <w:rPr>
          <w:rFonts w:cstheme="minorHAnsi"/>
          <w:color w:val="000000" w:themeColor="text1"/>
        </w:rPr>
      </w:pPr>
    </w:p>
    <w:p w14:paraId="27CAEFF7" w14:textId="563BB248" w:rsidR="00F57665" w:rsidRPr="00F0499F" w:rsidRDefault="00F57665" w:rsidP="127DD6E8">
      <w:pPr>
        <w:pStyle w:val="Sraopastraipa"/>
        <w:spacing w:after="0" w:line="240" w:lineRule="auto"/>
        <w:ind w:left="0" w:firstLine="567"/>
        <w:jc w:val="both"/>
        <w:rPr>
          <w:color w:val="000000" w:themeColor="text1"/>
        </w:rPr>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127DD6E8">
        <w:rPr>
          <w:color w:val="00B050"/>
        </w:rPr>
        <w:t>P</w:t>
      </w:r>
      <w:r w:rsidR="00551FA7" w:rsidRPr="127DD6E8">
        <w:rPr>
          <w:color w:val="00B050"/>
        </w:rPr>
        <w:t xml:space="preserve">irkimo </w:t>
      </w:r>
      <w:r w:rsidR="00D86901" w:rsidRPr="127DD6E8">
        <w:rPr>
          <w:color w:val="00B050"/>
        </w:rPr>
        <w:t>sąlygų priede „Sutarties projektas“</w:t>
      </w:r>
      <w:r w:rsidR="004B2DE4" w:rsidRPr="127DD6E8">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9579011"/>
      <w:bookmarkEnd w:id="2"/>
      <w:r w:rsidRPr="00F065D6">
        <w:rPr>
          <w:rFonts w:asciiTheme="minorHAnsi" w:hAnsiTheme="minorHAnsi" w:cstheme="minorHAnsi"/>
        </w:rPr>
        <w:t>Kitos sąlygos</w:t>
      </w:r>
      <w:bookmarkEnd w:id="41"/>
    </w:p>
    <w:p w14:paraId="0695F255" w14:textId="11B8EEC5" w:rsidR="008D704D" w:rsidRPr="00F94D71" w:rsidRDefault="008D704D" w:rsidP="00816E15">
      <w:pPr>
        <w:shd w:val="clear" w:color="auto" w:fill="FFFFFF"/>
        <w:spacing w:after="0" w:line="240" w:lineRule="auto"/>
        <w:jc w:val="center"/>
        <w:rPr>
          <w:rFonts w:eastAsia="Calibri" w:cstheme="majorHAnsi"/>
          <w:color w:val="0070C0"/>
        </w:rPr>
      </w:pPr>
      <w:r w:rsidRPr="00F0499F">
        <w:rPr>
          <w:rFonts w:eastAsia="Calibri" w:cstheme="minorHAnsi"/>
        </w:rPr>
        <w:t>__________</w:t>
      </w:r>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D43E2C">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747AB" w14:textId="77777777" w:rsidR="00595CFE" w:rsidRDefault="00595CFE" w:rsidP="00D05666">
      <w:r>
        <w:separator/>
      </w:r>
    </w:p>
  </w:endnote>
  <w:endnote w:type="continuationSeparator" w:id="0">
    <w:p w14:paraId="40E642E9" w14:textId="77777777" w:rsidR="00595CFE" w:rsidRDefault="00595CFE" w:rsidP="00D05666">
      <w:r>
        <w:continuationSeparator/>
      </w:r>
    </w:p>
  </w:endnote>
  <w:endnote w:type="continuationNotice" w:id="1">
    <w:p w14:paraId="4366149C" w14:textId="77777777" w:rsidR="00595CFE" w:rsidRDefault="00595C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1294F8F"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93B1F" w14:textId="77777777" w:rsidR="00595CFE" w:rsidRDefault="00595CFE" w:rsidP="00D05666">
      <w:r>
        <w:separator/>
      </w:r>
    </w:p>
  </w:footnote>
  <w:footnote w:type="continuationSeparator" w:id="0">
    <w:p w14:paraId="74C46307" w14:textId="77777777" w:rsidR="00595CFE" w:rsidRDefault="00595CFE" w:rsidP="00D05666">
      <w:r>
        <w:continuationSeparator/>
      </w:r>
    </w:p>
  </w:footnote>
  <w:footnote w:type="continuationNotice" w:id="1">
    <w:p w14:paraId="0B15A201" w14:textId="77777777" w:rsidR="00595CFE" w:rsidRDefault="00595C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4D3437"/>
    <w:multiLevelType w:val="multilevel"/>
    <w:tmpl w:val="23F260B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9D5DC7"/>
    <w:multiLevelType w:val="multilevel"/>
    <w:tmpl w:val="A67EBDD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426B14"/>
    <w:multiLevelType w:val="multilevel"/>
    <w:tmpl w:val="6E369ABC"/>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CF1F42"/>
    <w:multiLevelType w:val="multilevel"/>
    <w:tmpl w:val="E8E8ABE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1"/>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7"/>
  </w:num>
  <w:num w:numId="13" w16cid:durableId="1318921492">
    <w:abstractNumId w:val="10"/>
  </w:num>
  <w:num w:numId="14" w16cid:durableId="1864435576">
    <w:abstractNumId w:val="17"/>
  </w:num>
  <w:num w:numId="15" w16cid:durableId="1941065713">
    <w:abstractNumId w:val="3"/>
  </w:num>
  <w:num w:numId="16" w16cid:durableId="19859238">
    <w:abstractNumId w:val="4"/>
  </w:num>
  <w:num w:numId="17" w16cid:durableId="1297491117">
    <w:abstractNumId w:val="9"/>
  </w:num>
  <w:num w:numId="18" w16cid:durableId="1812625610">
    <w:abstractNumId w:val="13"/>
  </w:num>
  <w:num w:numId="19" w16cid:durableId="1100419263">
    <w:abstractNumId w:val="6"/>
  </w:num>
  <w:num w:numId="20" w16cid:durableId="2141871795">
    <w:abstractNumId w:val="14"/>
  </w:num>
  <w:num w:numId="21" w16cid:durableId="1627201269">
    <w:abstractNumId w:val="8"/>
  </w:num>
  <w:num w:numId="22" w16cid:durableId="91116004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3C4"/>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186"/>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3A9"/>
    <w:rsid w:val="001A5F8E"/>
    <w:rsid w:val="001A5FBA"/>
    <w:rsid w:val="001A67B2"/>
    <w:rsid w:val="001A6CC7"/>
    <w:rsid w:val="001A7088"/>
    <w:rsid w:val="001A710C"/>
    <w:rsid w:val="001A7678"/>
    <w:rsid w:val="001A7B3D"/>
    <w:rsid w:val="001B09C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B7A6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CA8"/>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CB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D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3FDB"/>
    <w:rsid w:val="00574529"/>
    <w:rsid w:val="005753B6"/>
    <w:rsid w:val="00575DFE"/>
    <w:rsid w:val="005769FF"/>
    <w:rsid w:val="0057745D"/>
    <w:rsid w:val="00577925"/>
    <w:rsid w:val="00577A72"/>
    <w:rsid w:val="005806D2"/>
    <w:rsid w:val="0058149A"/>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CF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E71"/>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1A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E15"/>
    <w:rsid w:val="008176D9"/>
    <w:rsid w:val="00817D5A"/>
    <w:rsid w:val="008216CF"/>
    <w:rsid w:val="00821BB1"/>
    <w:rsid w:val="00821FE8"/>
    <w:rsid w:val="00822FE2"/>
    <w:rsid w:val="00823BF2"/>
    <w:rsid w:val="0082502F"/>
    <w:rsid w:val="008252E6"/>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11A"/>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D5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BAB"/>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C68"/>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9B7"/>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E2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66"/>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11"/>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B37"/>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DC"/>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B0C"/>
    <w:rsid w:val="00FC30FB"/>
    <w:rsid w:val="00FC3EF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75AE87D-22D5-4083-BC6C-978BC3EEC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5</Pages>
  <Words>6489</Words>
  <Characters>3700</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Mikulėnė</cp:lastModifiedBy>
  <cp:revision>8</cp:revision>
  <dcterms:created xsi:type="dcterms:W3CDTF">2025-11-27T07:56:00Z</dcterms:created>
  <dcterms:modified xsi:type="dcterms:W3CDTF">2026-05-27T13:24:00Z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